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EE2587" w:rsidRPr="00CF1BCA" w:rsidRDefault="00EE2587" w:rsidP="00EE2587">
      <w:pPr>
        <w:spacing w:after="0" w:line="240" w:lineRule="auto"/>
        <w:contextualSpacing/>
        <w:jc w:val="center"/>
        <w:rPr>
          <w:rFonts w:ascii="Tahoma" w:eastAsia="Times New Roman" w:hAnsi="Tahoma" w:cs="Tahoma"/>
          <w:szCs w:val="20"/>
          <w:lang w:eastAsia="en-US"/>
        </w:rPr>
      </w:pPr>
      <w:r w:rsidRPr="00CF1BCA">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CF1BCA">
        <w:rPr>
          <w:rFonts w:ascii="Tahoma" w:hAnsi="Tahoma" w:cs="Tahoma"/>
          <w:b/>
          <w:bCs/>
          <w:szCs w:val="20"/>
          <w:lang w:val="en-US"/>
        </w:rPr>
        <w:t>SMS</w:t>
      </w:r>
      <w:r w:rsidRPr="00CF1BCA">
        <w:rPr>
          <w:rFonts w:ascii="Tahoma" w:hAnsi="Tahoma" w:cs="Tahoma"/>
          <w:b/>
          <w:bCs/>
          <w:szCs w:val="20"/>
        </w:rPr>
        <w:t xml:space="preserve"> для клиентов АО "Э</w:t>
      </w:r>
      <w:r w:rsidR="008858DB">
        <w:rPr>
          <w:rFonts w:ascii="Tahoma" w:hAnsi="Tahoma" w:cs="Tahoma"/>
          <w:b/>
          <w:bCs/>
          <w:szCs w:val="20"/>
        </w:rPr>
        <w:t>нергосбыТ Плюс" – абонентов Т</w:t>
      </w:r>
      <w:r w:rsidRPr="00CF1BCA">
        <w:rPr>
          <w:rFonts w:ascii="Tahoma" w:hAnsi="Tahoma" w:cs="Tahoma"/>
          <w:b/>
          <w:bCs/>
          <w:szCs w:val="20"/>
        </w:rPr>
        <w:t xml:space="preserve">2 </w:t>
      </w:r>
    </w:p>
    <w:p w:rsidR="0029468B" w:rsidRPr="00691434" w:rsidRDefault="0029468B" w:rsidP="006533C0">
      <w:pPr>
        <w:spacing w:after="0" w:line="240" w:lineRule="auto"/>
        <w:ind w:left="720"/>
        <w:jc w:val="center"/>
        <w:rPr>
          <w:szCs w:val="20"/>
        </w:rPr>
      </w:pPr>
    </w:p>
    <w:p w:rsidR="005D719A" w:rsidRPr="00DF3046" w:rsidRDefault="005D719A" w:rsidP="005D719A">
      <w:pPr>
        <w:widowControl w:val="0"/>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Москва</w:t>
      </w:r>
      <w:r>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«___»_____________20__ г.</w:t>
      </w:r>
    </w:p>
    <w:p w:rsidR="005D719A" w:rsidRPr="004B5AB3" w:rsidRDefault="005D719A" w:rsidP="005D719A">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A74757"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b/>
          <w:bCs/>
          <w:szCs w:val="20"/>
        </w:rPr>
        <w:t>Акционерное общество «ЭнергосбыТ Плюс» (АО «ЭнергосбыТ Плюс»)</w:t>
      </w:r>
      <w:r w:rsidR="005D719A" w:rsidRPr="004B5AB3">
        <w:rPr>
          <w:rFonts w:ascii="Tahoma" w:hAnsi="Tahoma" w:cs="Tahoma"/>
          <w:b/>
          <w:bCs/>
          <w:szCs w:val="20"/>
        </w:rPr>
        <w:t>,</w:t>
      </w:r>
      <w:r w:rsidR="005D719A" w:rsidRPr="004B5AB3">
        <w:rPr>
          <w:rFonts w:ascii="Tahoma" w:hAnsi="Tahoma" w:cs="Tahoma"/>
          <w:szCs w:val="20"/>
        </w:rPr>
        <w:t xml:space="preserve"> именуемое в дальнейшем </w:t>
      </w:r>
      <w:r w:rsidR="005D719A" w:rsidRPr="004B5AB3">
        <w:rPr>
          <w:rFonts w:ascii="Tahoma" w:hAnsi="Tahoma" w:cs="Tahoma"/>
          <w:b/>
          <w:szCs w:val="20"/>
        </w:rPr>
        <w:t>«Заказчик»</w:t>
      </w:r>
      <w:r w:rsidR="005D719A" w:rsidRPr="004B5AB3">
        <w:rPr>
          <w:rFonts w:ascii="Tahoma" w:hAnsi="Tahoma" w:cs="Tahoma"/>
          <w:szCs w:val="20"/>
        </w:rPr>
        <w:t xml:space="preserve">, в лице </w:t>
      </w:r>
      <w:r w:rsidR="005D719A" w:rsidRPr="006833BC">
        <w:rPr>
          <w:rFonts w:ascii="Tahoma" w:hAnsi="Tahoma" w:cs="Tahoma"/>
          <w:szCs w:val="20"/>
        </w:rPr>
        <w:t xml:space="preserve">в лице </w:t>
      </w:r>
      <w:r w:rsidR="005D719A" w:rsidRPr="006833BC">
        <w:rPr>
          <w:rFonts w:ascii="Tahoma" w:eastAsia="Times New Roman" w:hAnsi="Tahoma" w:cs="Tahoma"/>
          <w:szCs w:val="20"/>
        </w:rPr>
        <w:t xml:space="preserve">Директора по ИТ Азизова </w:t>
      </w:r>
      <w:proofErr w:type="spellStart"/>
      <w:r w:rsidR="005D719A" w:rsidRPr="006833BC">
        <w:rPr>
          <w:rFonts w:ascii="Tahoma" w:eastAsia="Times New Roman" w:hAnsi="Tahoma" w:cs="Tahoma"/>
          <w:szCs w:val="20"/>
        </w:rPr>
        <w:t>Курбонали</w:t>
      </w:r>
      <w:proofErr w:type="spellEnd"/>
      <w:r w:rsidR="005D719A" w:rsidRPr="006833BC">
        <w:rPr>
          <w:rFonts w:ascii="Tahoma" w:eastAsia="Times New Roman" w:hAnsi="Tahoma" w:cs="Tahoma"/>
          <w:szCs w:val="20"/>
        </w:rPr>
        <w:t xml:space="preserve"> </w:t>
      </w:r>
      <w:proofErr w:type="spellStart"/>
      <w:r w:rsidR="005D719A" w:rsidRPr="006833BC">
        <w:rPr>
          <w:rFonts w:ascii="Tahoma" w:eastAsia="Times New Roman" w:hAnsi="Tahoma" w:cs="Tahoma"/>
          <w:szCs w:val="20"/>
        </w:rPr>
        <w:t>Рахимовича</w:t>
      </w:r>
      <w:proofErr w:type="spellEnd"/>
      <w:r w:rsidR="005D719A" w:rsidRPr="004B5AB3">
        <w:rPr>
          <w:rFonts w:ascii="Tahoma" w:hAnsi="Tahoma" w:cs="Tahoma"/>
          <w:szCs w:val="20"/>
        </w:rPr>
        <w:t xml:space="preserve">, действующего на основании доверенности  </w:t>
      </w:r>
      <w:r w:rsidR="005D719A" w:rsidRPr="006833BC">
        <w:rPr>
          <w:rFonts w:ascii="Tahoma" w:hAnsi="Tahoma" w:cs="Tahoma"/>
          <w:szCs w:val="20"/>
        </w:rPr>
        <w:t>б/н от 12.09.2022</w:t>
      </w:r>
      <w:r w:rsidR="005D719A">
        <w:rPr>
          <w:rFonts w:ascii="Tahoma" w:hAnsi="Tahoma" w:cs="Tahoma"/>
          <w:szCs w:val="20"/>
        </w:rPr>
        <w:t xml:space="preserve"> </w:t>
      </w:r>
      <w:r w:rsidR="005D719A" w:rsidRPr="004B5AB3">
        <w:rPr>
          <w:rFonts w:ascii="Tahoma" w:hAnsi="Tahoma" w:cs="Tahoma"/>
          <w:szCs w:val="20"/>
        </w:rPr>
        <w:t>г., с одной стороны, и</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_____________________________________(______________),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5D719A" w:rsidRPr="004B5AB3" w:rsidRDefault="00215ACD"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Исполнитель обязуется оказать услуги по рассылке сообщений с целью взыскания просроченной дебиторской задолженности через канал </w:t>
      </w:r>
      <w:r>
        <w:rPr>
          <w:rFonts w:ascii="Tahoma" w:hAnsi="Tahoma" w:cs="Tahoma"/>
          <w:szCs w:val="20"/>
          <w:lang w:val="en-US"/>
        </w:rPr>
        <w:t>SMS</w:t>
      </w:r>
      <w:r>
        <w:rPr>
          <w:rFonts w:ascii="Tahoma" w:hAnsi="Tahoma" w:cs="Tahoma"/>
          <w:szCs w:val="20"/>
        </w:rPr>
        <w:t xml:space="preserve"> для клиентов АО «ЭнергосбыТ плюс» - абонентов </w:t>
      </w:r>
      <w:r w:rsidR="008858DB">
        <w:rPr>
          <w:rFonts w:ascii="Tahoma" w:hAnsi="Tahoma" w:cs="Tahoma"/>
          <w:b/>
          <w:bCs/>
          <w:szCs w:val="20"/>
        </w:rPr>
        <w:t>Т</w:t>
      </w:r>
      <w:r w:rsidR="00EE2587" w:rsidRPr="00CF1BCA">
        <w:rPr>
          <w:rFonts w:ascii="Tahoma" w:hAnsi="Tahoma" w:cs="Tahoma"/>
          <w:b/>
          <w:bCs/>
          <w:szCs w:val="20"/>
        </w:rPr>
        <w:t>2</w:t>
      </w:r>
      <w:r w:rsidR="00EE2587">
        <w:rPr>
          <w:rFonts w:ascii="Tahoma" w:hAnsi="Tahoma" w:cs="Tahoma"/>
          <w:b/>
          <w:bCs/>
          <w:szCs w:val="20"/>
        </w:rPr>
        <w:t xml:space="preserve"> </w:t>
      </w:r>
      <w:r w:rsidR="005D719A">
        <w:rPr>
          <w:rFonts w:ascii="Tahoma" w:hAnsi="Tahoma" w:cs="Tahoma"/>
          <w:szCs w:val="20"/>
        </w:rPr>
        <w:t>(по России),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w:t>
      </w:r>
      <w:r w:rsidR="005D719A" w:rsidRPr="004B5AB3">
        <w:rPr>
          <w:rFonts w:ascii="Tahoma" w:hAnsi="Tahoma" w:cs="Tahoma"/>
          <w:szCs w:val="20"/>
        </w:rPr>
        <w:t xml:space="preserve"> далее по тексту «Услуги», </w:t>
      </w:r>
      <w:r w:rsidR="005D719A" w:rsidRPr="00EE0F3B">
        <w:rPr>
          <w:rFonts w:ascii="Tahoma" w:hAnsi="Tahoma" w:cs="Tahoma"/>
          <w:szCs w:val="20"/>
        </w:rPr>
        <w:t xml:space="preserve">в соответствии с </w:t>
      </w:r>
      <w:r w:rsidR="005D719A">
        <w:rPr>
          <w:rFonts w:ascii="Tahoma" w:hAnsi="Tahoma" w:cs="Tahoma"/>
          <w:szCs w:val="20"/>
        </w:rPr>
        <w:t>Техническим з</w:t>
      </w:r>
      <w:r w:rsidR="005D719A" w:rsidRPr="00EE0F3B">
        <w:rPr>
          <w:rFonts w:ascii="Tahoma" w:hAnsi="Tahoma" w:cs="Tahoma"/>
          <w:szCs w:val="20"/>
        </w:rPr>
        <w:t xml:space="preserve">аданием Заказчика (далее – Задание, </w:t>
      </w:r>
      <w:r w:rsidR="005D719A" w:rsidRPr="00EE0F3B">
        <w:rPr>
          <w:rFonts w:ascii="Tahoma" w:hAnsi="Tahoma" w:cs="Tahoma"/>
          <w:szCs w:val="20"/>
        </w:rPr>
        <w:fldChar w:fldCharType="begin"/>
      </w:r>
      <w:r w:rsidR="005D719A" w:rsidRPr="00EE0F3B">
        <w:rPr>
          <w:rFonts w:ascii="Tahoma" w:hAnsi="Tahoma" w:cs="Tahoma"/>
          <w:szCs w:val="20"/>
        </w:rPr>
        <w:instrText xml:space="preserve"> REF _Ref328747268 \r \h  \* MERGEFORMAT </w:instrText>
      </w:r>
      <w:r w:rsidR="005D719A" w:rsidRPr="00EE0F3B">
        <w:rPr>
          <w:rFonts w:ascii="Tahoma" w:hAnsi="Tahoma" w:cs="Tahoma"/>
          <w:szCs w:val="20"/>
        </w:rPr>
      </w:r>
      <w:r w:rsidR="005D719A" w:rsidRPr="00EE0F3B">
        <w:rPr>
          <w:rFonts w:ascii="Tahoma" w:hAnsi="Tahoma" w:cs="Tahoma"/>
          <w:szCs w:val="20"/>
        </w:rPr>
        <w:fldChar w:fldCharType="separate"/>
      </w:r>
      <w:r w:rsidR="005D719A" w:rsidRPr="00EE0F3B">
        <w:rPr>
          <w:rFonts w:ascii="Tahoma" w:hAnsi="Tahoma" w:cs="Tahoma"/>
          <w:szCs w:val="20"/>
        </w:rPr>
        <w:t xml:space="preserve">Приложение </w:t>
      </w:r>
      <w:r w:rsidR="005D719A" w:rsidRPr="00EE0F3B">
        <w:rPr>
          <w:rFonts w:ascii="Tahoma" w:hAnsi="Tahoma" w:cs="Tahoma"/>
          <w:szCs w:val="20"/>
        </w:rPr>
        <w:fldChar w:fldCharType="end"/>
      </w:r>
      <w:r w:rsidR="005D719A" w:rsidRPr="00EE0F3B">
        <w:rPr>
          <w:rFonts w:ascii="Tahoma" w:hAnsi="Tahoma" w:cs="Tahoma"/>
          <w:szCs w:val="20"/>
        </w:rPr>
        <w:t>№1 к Договору)</w:t>
      </w:r>
      <w:r w:rsidR="005D719A" w:rsidRPr="004B5AB3">
        <w:rPr>
          <w:rFonts w:ascii="Tahoma" w:hAnsi="Tahoma" w:cs="Tahoma"/>
          <w:szCs w:val="20"/>
        </w:rPr>
        <w:t xml:space="preserve"> в сроки</w:t>
      </w:r>
      <w:r w:rsidR="005D719A">
        <w:rPr>
          <w:rFonts w:ascii="Tahoma" w:hAnsi="Tahoma" w:cs="Tahoma"/>
          <w:szCs w:val="20"/>
        </w:rPr>
        <w:t>,</w:t>
      </w:r>
      <w:r w:rsidR="005D719A"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 рассылка сообщений.</w:t>
      </w:r>
    </w:p>
    <w:p w:rsidR="005D719A" w:rsidRPr="004B5AB3" w:rsidRDefault="005D719A"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АО «ЭнергосбыТ Плюс».</w:t>
      </w:r>
    </w:p>
    <w:p w:rsidR="005D719A" w:rsidRPr="004B5AB3" w:rsidRDefault="005D719A" w:rsidP="005D719A">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Pr>
          <w:rFonts w:ascii="Tahoma" w:hAnsi="Tahoma" w:cs="Tahoma"/>
          <w:szCs w:val="20"/>
        </w:rPr>
        <w:t xml:space="preserve">(Приложение №1 к Договору) </w:t>
      </w:r>
      <w:r w:rsidRPr="004B5AB3">
        <w:rPr>
          <w:rFonts w:ascii="Tahoma" w:hAnsi="Tahoma" w:cs="Tahoma"/>
          <w:szCs w:val="20"/>
        </w:rPr>
        <w:t xml:space="preserve">и действующим законодательством РФ. </w:t>
      </w:r>
    </w:p>
    <w:p w:rsidR="009A7F4F" w:rsidRDefault="009A7F4F" w:rsidP="009A7F4F">
      <w:pPr>
        <w:numPr>
          <w:ilvl w:val="1"/>
          <w:numId w:val="1"/>
        </w:numPr>
        <w:tabs>
          <w:tab w:val="left" w:pos="567"/>
          <w:tab w:val="left" w:pos="709"/>
          <w:tab w:val="left" w:pos="1866"/>
        </w:tabs>
        <w:spacing w:after="0" w:line="240" w:lineRule="auto"/>
        <w:contextualSpacing/>
        <w:jc w:val="both"/>
        <w:rPr>
          <w:rFonts w:ascii="Tahoma" w:hAnsi="Tahoma" w:cs="Tahoma"/>
          <w:szCs w:val="20"/>
        </w:rPr>
      </w:pPr>
      <w:r>
        <w:rPr>
          <w:rFonts w:ascii="Tahoma" w:hAnsi="Tahoma" w:cs="Tahoma"/>
          <w:szCs w:val="20"/>
        </w:rPr>
        <w:t>Объем оказанных услуг определяется ежемесячно исходя из рассылки сообщений. Объем рассылаемых Сообщений может быть до нескольких сотен тысяч сообщений в день.</w:t>
      </w:r>
    </w:p>
    <w:p w:rsidR="009A7F4F" w:rsidRDefault="009A7F4F" w:rsidP="009A7F4F">
      <w:pPr>
        <w:pStyle w:val="af"/>
        <w:tabs>
          <w:tab w:val="left" w:pos="142"/>
        </w:tabs>
        <w:spacing w:after="0" w:line="240" w:lineRule="auto"/>
        <w:ind w:left="0"/>
        <w:jc w:val="both"/>
        <w:rPr>
          <w:rFonts w:ascii="Tahoma" w:eastAsia="Times New Roman" w:hAnsi="Tahoma" w:cs="Tahoma"/>
          <w:szCs w:val="20"/>
        </w:rPr>
      </w:pPr>
      <w:r>
        <w:rPr>
          <w:rFonts w:ascii="Tahoma" w:hAnsi="Tahoma" w:cs="Tahoma"/>
          <w:szCs w:val="20"/>
        </w:rPr>
        <w:t>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(сети) оператора соответствующего направления.</w:t>
      </w:r>
    </w:p>
    <w:p w:rsidR="005D719A" w:rsidRPr="004B5AB3" w:rsidRDefault="005D719A" w:rsidP="005D719A">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4B5AB3">
        <w:rPr>
          <w:rFonts w:ascii="Tahoma" w:hAnsi="Tahoma" w:cs="Tahoma"/>
          <w:i/>
          <w:szCs w:val="20"/>
        </w:rPr>
        <w:t>__[сумма числом без копеек]__ (____________</w:t>
      </w:r>
      <w:r w:rsidRPr="004B5AB3">
        <w:rPr>
          <w:rFonts w:ascii="Tahoma" w:hAnsi="Tahoma" w:cs="Tahoma"/>
          <w:i/>
          <w:szCs w:val="20"/>
          <w:u w:val="single"/>
        </w:rPr>
        <w:t>[Сумма прописью]</w:t>
      </w:r>
      <w:r w:rsidRPr="004B5AB3">
        <w:rPr>
          <w:rFonts w:ascii="Tahoma" w:hAnsi="Tahoma" w:cs="Tahoma"/>
          <w:i/>
          <w:szCs w:val="20"/>
        </w:rPr>
        <w:t>_____________)</w:t>
      </w:r>
      <w:r w:rsidRPr="004B5AB3">
        <w:rPr>
          <w:rFonts w:ascii="Tahoma" w:hAnsi="Tahoma" w:cs="Tahoma"/>
          <w:szCs w:val="20"/>
        </w:rPr>
        <w:t xml:space="preserve"> рублей ___ копеек, в том числе НДС (</w:t>
      </w:r>
      <w:r w:rsidRPr="00555101">
        <w:rPr>
          <w:rFonts w:ascii="Tahoma" w:hAnsi="Tahoma" w:cs="Tahoma"/>
          <w:szCs w:val="20"/>
        </w:rPr>
        <w:t>2</w:t>
      </w:r>
      <w:r w:rsidRPr="00421E40">
        <w:rPr>
          <w:rFonts w:ascii="Tahoma" w:hAnsi="Tahoma" w:cs="Tahoma"/>
          <w:szCs w:val="20"/>
        </w:rPr>
        <w:t>0</w:t>
      </w:r>
      <w:r w:rsidRPr="004B5AB3">
        <w:rPr>
          <w:rFonts w:ascii="Tahoma" w:hAnsi="Tahoma" w:cs="Tahoma"/>
          <w:szCs w:val="20"/>
        </w:rPr>
        <w:t xml:space="preserve">%) –  </w:t>
      </w:r>
      <w:r w:rsidRPr="004B5AB3">
        <w:rPr>
          <w:rFonts w:ascii="Tahoma" w:hAnsi="Tahoma" w:cs="Tahoma"/>
          <w:i/>
          <w:szCs w:val="20"/>
        </w:rPr>
        <w:t>__</w:t>
      </w:r>
      <w:r w:rsidRPr="004B5AB3">
        <w:rPr>
          <w:rFonts w:ascii="Tahoma" w:hAnsi="Tahoma" w:cs="Tahoma"/>
          <w:i/>
          <w:szCs w:val="20"/>
          <w:u w:val="single"/>
        </w:rPr>
        <w:t>[сумма числом без копеек]</w:t>
      </w:r>
      <w:r w:rsidRPr="004B5AB3">
        <w:rPr>
          <w:rFonts w:ascii="Tahoma" w:hAnsi="Tahoma" w:cs="Tahoma"/>
          <w:i/>
          <w:szCs w:val="20"/>
        </w:rPr>
        <w:t>_ (_________</w:t>
      </w:r>
      <w:r w:rsidRPr="004B5AB3">
        <w:rPr>
          <w:rFonts w:ascii="Tahoma" w:hAnsi="Tahoma" w:cs="Tahoma"/>
          <w:i/>
          <w:szCs w:val="20"/>
          <w:u w:val="single"/>
        </w:rPr>
        <w:t>[Сумма прописью]</w:t>
      </w:r>
      <w:r w:rsidRPr="004B5AB3">
        <w:rPr>
          <w:rFonts w:ascii="Tahoma" w:hAnsi="Tahoma" w:cs="Tahoma"/>
          <w:i/>
          <w:szCs w:val="20"/>
        </w:rPr>
        <w:t>_________)</w:t>
      </w:r>
      <w:r w:rsidRPr="004B5AB3">
        <w:rPr>
          <w:rFonts w:ascii="Tahoma" w:hAnsi="Tahoma" w:cs="Tahoma"/>
          <w:szCs w:val="20"/>
        </w:rPr>
        <w:t xml:space="preserve"> рублей 00 копеек , далее по тексту </w:t>
      </w:r>
      <w:r w:rsidRPr="004B5AB3">
        <w:rPr>
          <w:rFonts w:ascii="Tahoma" w:hAnsi="Tahoma" w:cs="Tahoma"/>
          <w:b/>
          <w:szCs w:val="20"/>
        </w:rPr>
        <w:t xml:space="preserve">«Цена Услуг» </w:t>
      </w:r>
      <w:r>
        <w:rPr>
          <w:rFonts w:ascii="Tahoma" w:hAnsi="Tahoma" w:cs="Tahoma"/>
          <w:b/>
          <w:szCs w:val="20"/>
        </w:rPr>
        <w:t xml:space="preserve">. </w:t>
      </w:r>
      <w:r>
        <w:rPr>
          <w:rFonts w:ascii="Tahoma" w:hAnsi="Tahoma" w:cs="Tahoma"/>
          <w:szCs w:val="20"/>
        </w:rPr>
        <w:t>Окончательная «Цена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Цена единицы услуги указана в Приложении №2 к Договора «Тарифы на оказываемые услуги».</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Отсутствует ответственность Заказчика за неполную выборку услуги в объеме ниже максимального значения цены договора</w:t>
      </w:r>
      <w:r w:rsidRPr="004B5AB3">
        <w:rPr>
          <w:rFonts w:ascii="Tahoma" w:hAnsi="Tahoma" w:cs="Tahoma"/>
          <w:szCs w:val="20"/>
        </w:rPr>
        <w:t>.</w:t>
      </w:r>
      <w:bookmarkEnd w:id="1"/>
      <w:r w:rsidRPr="004B5AB3">
        <w:rPr>
          <w:rFonts w:ascii="Tahoma" w:hAnsi="Tahoma" w:cs="Tahoma"/>
          <w:szCs w:val="20"/>
        </w:rPr>
        <w:t xml:space="preserve">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2A19FC">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5D719A" w:rsidRDefault="005D719A" w:rsidP="005D719A">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2A19FC">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5515F" w:rsidRPr="00334A05" w:rsidRDefault="0025515F" w:rsidP="0025515F">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w:t>
      </w:r>
      <w:r w:rsidRPr="00EB76CE">
        <w:rPr>
          <w:rFonts w:ascii="Tahoma" w:hAnsi="Tahoma" w:cs="Tahoma"/>
          <w:szCs w:val="20"/>
        </w:rPr>
        <w:lastRenderedPageBreak/>
        <w:t>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25515F" w:rsidRPr="002A19FC" w:rsidRDefault="0025515F" w:rsidP="0025515F">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5D719A" w:rsidRPr="00647089" w:rsidRDefault="005D719A" w:rsidP="005D719A">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с отсрочкой не менее 60 и не более 90 календарных дней с даты подписания акта сдачи приемки выполненных работ (оказание услуг):</w:t>
      </w:r>
      <w:r>
        <w:rPr>
          <w:rFonts w:ascii="Tahoma" w:eastAsia="Times New Roman" w:hAnsi="Tahoma" w:cs="Tahoma"/>
          <w:szCs w:val="20"/>
        </w:rPr>
        <w:t xml:space="preserve">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б) акта сдачи-приемки оказанных услуг</w:t>
      </w:r>
      <w:r>
        <w:rPr>
          <w:rFonts w:ascii="Tahoma" w:eastAsia="Times New Roman" w:hAnsi="Tahoma" w:cs="Tahoma"/>
          <w:szCs w:val="20"/>
        </w:rPr>
        <w:t xml:space="preserve"> или УПД</w:t>
      </w:r>
      <w:r w:rsidRPr="004B5AB3">
        <w:rPr>
          <w:rFonts w:ascii="Tahoma" w:eastAsia="Times New Roman" w:hAnsi="Tahoma" w:cs="Tahoma"/>
          <w:szCs w:val="20"/>
        </w:rPr>
        <w:t xml:space="preserve">, подписанного Сторонами;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5D719A" w:rsidRPr="00662058"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путем перечисления денежных средств на расчетный счет Исполнителя или иными способами, не </w:t>
      </w:r>
      <w:r w:rsidRPr="00662058">
        <w:rPr>
          <w:rFonts w:ascii="Tahoma" w:eastAsia="Times New Roman" w:hAnsi="Tahoma" w:cs="Tahoma"/>
          <w:szCs w:val="20"/>
        </w:rPr>
        <w:t>противоречащими законодательству РФ, в том числе путем передачи векселей и пр.</w:t>
      </w:r>
    </w:p>
    <w:p w:rsidR="005D719A"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5D719A" w:rsidRPr="00135186"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5D719A" w:rsidRPr="00135186" w:rsidRDefault="005D719A" w:rsidP="005D719A">
      <w:pPr>
        <w:pStyle w:val="af"/>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Pr>
          <w:rFonts w:ascii="Tahoma" w:hAnsi="Tahoma" w:cs="Tahoma"/>
          <w:bCs/>
          <w:color w:val="000000" w:themeColor="text1"/>
          <w:szCs w:val="20"/>
        </w:rPr>
        <w:t>за оказанные Услуги</w:t>
      </w:r>
      <w:r w:rsidRPr="00214560">
        <w:rPr>
          <w:rFonts w:ascii="Tahoma" w:hAnsi="Tahoma" w:cs="Tahoma"/>
          <w:bCs/>
          <w:color w:val="000000" w:themeColor="text1"/>
          <w:szCs w:val="20"/>
        </w:rPr>
        <w:t xml:space="preserve">,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D719A" w:rsidRPr="009D6B68"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D719A" w:rsidRPr="00E64A1F"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D719A" w:rsidRPr="00E64A1F"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w:t>
      </w:r>
      <w:r w:rsidRPr="00E64A1F">
        <w:rPr>
          <w:rFonts w:ascii="Tahoma" w:hAnsi="Tahoma" w:cs="Tahoma"/>
          <w:color w:val="000000"/>
          <w:szCs w:val="20"/>
        </w:rPr>
        <w:lastRenderedPageBreak/>
        <w:t>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5D719A" w:rsidRPr="004B5AB3" w:rsidRDefault="005D719A" w:rsidP="005D719A">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5D719A" w:rsidRPr="004B5AB3" w:rsidRDefault="005D719A" w:rsidP="005D719A">
      <w:pPr>
        <w:shd w:val="clear" w:color="auto" w:fill="FFFFFF"/>
        <w:tabs>
          <w:tab w:val="num" w:pos="851"/>
        </w:tabs>
        <w:spacing w:after="0" w:line="240" w:lineRule="auto"/>
        <w:jc w:val="both"/>
        <w:rPr>
          <w:rFonts w:ascii="Tahoma" w:hAnsi="Tahoma" w:cs="Tahoma"/>
          <w:bCs/>
          <w:i/>
          <w:szCs w:val="20"/>
        </w:rPr>
      </w:pPr>
      <w:r>
        <w:rPr>
          <w:rFonts w:ascii="Tahoma" w:hAnsi="Tahoma" w:cs="Tahoma"/>
          <w:szCs w:val="20"/>
        </w:rPr>
        <w:t>с даты заключения договора до 31.12.202</w:t>
      </w:r>
      <w:r w:rsidR="00597F58">
        <w:rPr>
          <w:rFonts w:ascii="Tahoma" w:hAnsi="Tahoma" w:cs="Tahoma"/>
          <w:szCs w:val="20"/>
        </w:rPr>
        <w:t>6</w:t>
      </w:r>
      <w:r>
        <w:rPr>
          <w:rFonts w:ascii="Tahoma" w:hAnsi="Tahoma" w:cs="Tahoma"/>
          <w:szCs w:val="20"/>
        </w:rPr>
        <w:t>г.</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D719A" w:rsidRPr="004B5AB3" w:rsidRDefault="005D719A" w:rsidP="005D719A">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48060B" w:rsidRDefault="0048060B" w:rsidP="0048060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48060B" w:rsidRPr="00F806BF" w:rsidRDefault="0048060B" w:rsidP="0048060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48060B" w:rsidRPr="004B5AB3" w:rsidRDefault="0048060B" w:rsidP="0048060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48060B" w:rsidRPr="004B5AB3" w:rsidRDefault="00284367" w:rsidP="0048060B">
      <w:pPr>
        <w:pStyle w:val="af"/>
        <w:numPr>
          <w:ilvl w:val="2"/>
          <w:numId w:val="1"/>
        </w:numPr>
        <w:tabs>
          <w:tab w:val="clear" w:pos="2292"/>
          <w:tab w:val="num" w:pos="709"/>
        </w:tabs>
        <w:spacing w:after="0" w:line="240" w:lineRule="auto"/>
        <w:ind w:left="0" w:firstLine="0"/>
        <w:rPr>
          <w:rFonts w:ascii="Tahoma" w:hAnsi="Tahoma" w:cs="Tahoma"/>
          <w:szCs w:val="20"/>
        </w:rPr>
      </w:pPr>
      <w:r>
        <w:rPr>
          <w:rFonts w:ascii="Tahoma" w:hAnsi="Tahoma" w:cs="Tahoma"/>
          <w:i/>
          <w:szCs w:val="20"/>
        </w:rPr>
        <w:t>Ежемесячно</w:t>
      </w:r>
      <w:r w:rsidR="0048060B" w:rsidRPr="004B5AB3">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48060B" w:rsidRPr="009D6B68" w:rsidRDefault="0048060B" w:rsidP="0048060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акта </w:t>
      </w:r>
      <w:r w:rsidR="00284367">
        <w:rPr>
          <w:rFonts w:ascii="Tahoma" w:hAnsi="Tahoma" w:cs="Tahoma"/>
          <w:szCs w:val="20"/>
        </w:rPr>
        <w:t>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15 (пятнадцати) календарных</w:t>
      </w:r>
      <w:r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w:t>
      </w:r>
      <w:r w:rsidR="00284367">
        <w:rPr>
          <w:rFonts w:ascii="Tahoma" w:hAnsi="Tahoma" w:cs="Tahoma"/>
          <w:szCs w:val="20"/>
        </w:rPr>
        <w:t xml:space="preserve">ия претензий к качеству Услуг, </w:t>
      </w:r>
      <w:r w:rsidRPr="009D6B68">
        <w:rPr>
          <w:rFonts w:ascii="Tahoma" w:hAnsi="Tahoma" w:cs="Tahoma"/>
          <w:szCs w:val="20"/>
        </w:rPr>
        <w:t>с участием представителей Исполнителя осмотреть и принять оказанные Услуги.</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w:t>
      </w:r>
      <w:r w:rsidR="00284367">
        <w:rPr>
          <w:rFonts w:ascii="Tahoma" w:hAnsi="Tahoma" w:cs="Tahoma"/>
          <w:szCs w:val="20"/>
        </w:rPr>
        <w:t>изводит приемку оказанных Услуг</w:t>
      </w:r>
      <w:r w:rsidRPr="009D6B68">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w:t>
      </w:r>
      <w:r>
        <w:rPr>
          <w:rFonts w:ascii="Tahoma" w:hAnsi="Tahoma" w:cs="Tahoma"/>
          <w:szCs w:val="20"/>
        </w:rPr>
        <w:t>15 календарных</w:t>
      </w:r>
      <w:r w:rsidRPr="009D6B68">
        <w:rPr>
          <w:rFonts w:ascii="Tahoma" w:hAnsi="Tahoma" w:cs="Tahoma"/>
          <w:szCs w:val="20"/>
        </w:rPr>
        <w:t xml:space="preserve"> дней оформить мотивированный отказ от приемки оказанных Услуг и направить его Исполнителю.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lastRenderedPageBreak/>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w:t>
      </w:r>
      <w:r w:rsidRPr="004B5AB3">
        <w:rPr>
          <w:rFonts w:ascii="Tahoma" w:hAnsi="Tahoma" w:cs="Tahoma"/>
          <w:szCs w:val="20"/>
        </w:rPr>
        <w:t>Заказчику убытков в соответствии со статьей 15 ГК РФ в сроки, устанавливаемые Заказчиком.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D719A" w:rsidRPr="004B5AB3" w:rsidRDefault="005D719A" w:rsidP="005D719A">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D719A" w:rsidRPr="004B5AB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4B5AB3">
        <w:rPr>
          <w:rFonts w:ascii="Tahoma" w:hAnsi="Tahoma" w:cs="Tahoma"/>
          <w:i/>
          <w:szCs w:val="20"/>
        </w:rPr>
        <w:t>.</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D719A" w:rsidRPr="004B5AB3" w:rsidRDefault="005D719A" w:rsidP="005D719A">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D719A" w:rsidRPr="004B5AB3" w:rsidRDefault="005D719A" w:rsidP="005D719A">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D719A" w:rsidRPr="004B5AB3" w:rsidRDefault="005D719A" w:rsidP="005D719A">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D719A" w:rsidRPr="004B5AB3" w:rsidRDefault="005D719A" w:rsidP="005D719A">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5D719A" w:rsidRPr="004B5AB3" w:rsidRDefault="005D719A" w:rsidP="005D719A">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4B5AB3">
        <w:rPr>
          <w:rFonts w:ascii="Tahoma" w:hAnsi="Tahoma" w:cs="Tahoma"/>
          <w:szCs w:val="20"/>
        </w:rPr>
        <w:t>Исполнитель при нарушении договорных обязательств уплачивает Заказчику:</w:t>
      </w:r>
      <w:bookmarkEnd w:id="2"/>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окончание </w:t>
      </w:r>
      <w:r>
        <w:rPr>
          <w:rFonts w:ascii="Tahoma" w:hAnsi="Tahoma" w:cs="Tahoma"/>
          <w:szCs w:val="20"/>
        </w:rPr>
        <w:t>оказания Услуг</w:t>
      </w:r>
      <w:r w:rsidRPr="004B5AB3">
        <w:rPr>
          <w:rFonts w:ascii="Tahoma" w:hAnsi="Tahoma" w:cs="Tahoma"/>
          <w:szCs w:val="20"/>
        </w:rPr>
        <w:t xml:space="preserve"> после установленного срока Исполнитель уплачивает пеню в размере 0,2 % (двух десятых процента) от </w:t>
      </w:r>
      <w:r>
        <w:rPr>
          <w:rFonts w:ascii="Tahoma" w:hAnsi="Tahoma" w:cs="Tahoma"/>
          <w:szCs w:val="20"/>
        </w:rPr>
        <w:t>Цены Услуг</w:t>
      </w:r>
      <w:r w:rsidRPr="004B5AB3">
        <w:rPr>
          <w:rFonts w:ascii="Tahoma" w:hAnsi="Tahoma" w:cs="Tahoma"/>
          <w:szCs w:val="20"/>
        </w:rPr>
        <w:t>, 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 xml:space="preserve">При не выставлении счета-фактуры в порядке и сроки, предусмотренные Договором, а равно, при </w:t>
      </w:r>
      <w:r w:rsidRPr="004B5AB3">
        <w:rPr>
          <w:rFonts w:ascii="Tahoma" w:eastAsia="Times New Roman" w:hAnsi="Tahoma" w:cs="Tahoma"/>
          <w:szCs w:val="20"/>
        </w:rPr>
        <w:lastRenderedPageBreak/>
        <w:t>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D719A" w:rsidRPr="004B5AB3" w:rsidRDefault="005D719A" w:rsidP="005D719A">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Pr>
          <w:rFonts w:ascii="Tahoma" w:hAnsi="Tahoma" w:cs="Tahoma"/>
          <w:szCs w:val="20"/>
        </w:rPr>
        <w:t>.</w:t>
      </w:r>
    </w:p>
    <w:p w:rsidR="005D719A" w:rsidRPr="00421E40" w:rsidRDefault="005D719A" w:rsidP="005D719A">
      <w:pPr>
        <w:pStyle w:val="ConsPlusNormal"/>
        <w:numPr>
          <w:ilvl w:val="1"/>
          <w:numId w:val="3"/>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0,05% от Цены Услуг, по которому допущено нарушение, за каждый день просрочки до фактического исполнения обязательства.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3"/>
    </w:p>
    <w:p w:rsidR="005D719A" w:rsidRPr="004B5AB3" w:rsidRDefault="005D719A" w:rsidP="005D719A">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4" w:name="_Ref327954355"/>
      <w:bookmarkStart w:id="5"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4B5AB3">
        <w:rPr>
          <w:rFonts w:ascii="Tahoma" w:hAnsi="Tahoma" w:cs="Tahoma"/>
          <w:szCs w:val="20"/>
        </w:rPr>
        <w:t xml:space="preserve"> </w:t>
      </w:r>
      <w:bookmarkEnd w:id="5"/>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6"/>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D719A" w:rsidRPr="004B5AB3" w:rsidRDefault="005D719A" w:rsidP="005D719A">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D719A" w:rsidRPr="00D23C96" w:rsidRDefault="005D719A" w:rsidP="005D719A">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D719A" w:rsidRPr="00923A95"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D719A" w:rsidRPr="00291DF8"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5D719A" w:rsidRPr="00291DF8" w:rsidRDefault="005D719A" w:rsidP="005D719A">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lastRenderedPageBreak/>
        <w:t>Форс-мажор</w:t>
      </w:r>
    </w:p>
    <w:p w:rsidR="005D719A" w:rsidRPr="004B5AB3" w:rsidRDefault="005D719A" w:rsidP="005D719A">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D719A" w:rsidRPr="004B5AB3" w:rsidRDefault="005D719A" w:rsidP="005D719A">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5D719A" w:rsidRPr="004B5AB3" w:rsidRDefault="005D719A" w:rsidP="005D719A">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D719A" w:rsidRPr="004B5AB3" w:rsidRDefault="005D719A" w:rsidP="005D719A">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D719A" w:rsidRPr="00E64A1F" w:rsidRDefault="005D719A" w:rsidP="005D719A">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Pr>
          <w:rFonts w:ascii="Tahoma" w:hAnsi="Tahoma" w:cs="Tahoma"/>
        </w:rPr>
        <w:t>Московской области.</w:t>
      </w:r>
    </w:p>
    <w:p w:rsidR="005D719A" w:rsidRPr="004B5AB3" w:rsidRDefault="005D719A" w:rsidP="005D719A">
      <w:pPr>
        <w:widowControl w:val="0"/>
        <w:tabs>
          <w:tab w:val="num" w:pos="1474"/>
        </w:tabs>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D719A" w:rsidRPr="004B5AB3" w:rsidRDefault="005D719A" w:rsidP="005D719A">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5D719A" w:rsidRPr="004B5AB3" w:rsidRDefault="005D719A" w:rsidP="005D719A">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w:t>
      </w:r>
      <w:r w:rsidRPr="004B5AB3">
        <w:rPr>
          <w:i w:val="0"/>
        </w:rPr>
        <w:lastRenderedPageBreak/>
        <w:t>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5D719A" w:rsidRPr="004B5AB3" w:rsidRDefault="005D719A" w:rsidP="005D719A">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D719A" w:rsidRPr="004B5AB3" w:rsidRDefault="005D719A" w:rsidP="005D719A">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5D719A" w:rsidRPr="00E64A1F"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D719A" w:rsidRPr="004B5AB3" w:rsidRDefault="005D719A" w:rsidP="005D719A">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5D719A" w:rsidRPr="004B5AB3" w:rsidRDefault="005D719A" w:rsidP="005D719A">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D719A" w:rsidRPr="004B5AB3" w:rsidRDefault="005D719A" w:rsidP="005D719A">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5D719A" w:rsidRPr="004B5AB3" w:rsidRDefault="005D719A" w:rsidP="005D719A">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D719A" w:rsidRPr="004B5AB3" w:rsidRDefault="005D719A" w:rsidP="005D719A">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5D719A" w:rsidRPr="004B5AB3" w:rsidRDefault="005D719A" w:rsidP="005D719A">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5D719A" w:rsidRPr="004B5AB3" w:rsidRDefault="005D719A" w:rsidP="005D719A">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5D719A" w:rsidRPr="004B5AB3" w:rsidRDefault="005D719A" w:rsidP="005D719A">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D719A" w:rsidRPr="004B5AB3" w:rsidRDefault="005D719A" w:rsidP="005D719A">
      <w:pPr>
        <w:pStyle w:val="ConsPlusNormal"/>
        <w:jc w:val="both"/>
        <w:rPr>
          <w:i w:val="0"/>
        </w:rPr>
      </w:pPr>
      <w:r w:rsidRPr="004B5AB3">
        <w:rPr>
          <w:i w:val="0"/>
        </w:rPr>
        <w:t>e) в отношении Исполнителя принято решения о ликвидации, либо реорганизации;</w:t>
      </w:r>
    </w:p>
    <w:p w:rsidR="005D719A" w:rsidRPr="004B5AB3" w:rsidRDefault="005D719A" w:rsidP="005D719A">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rsidR="005D719A" w:rsidRPr="004B5AB3" w:rsidRDefault="005D719A" w:rsidP="005D719A">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D719A" w:rsidRPr="004B5AB3" w:rsidRDefault="005D719A" w:rsidP="005D719A">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5D719A" w:rsidRPr="004B5AB3" w:rsidRDefault="005D719A" w:rsidP="005D719A">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rsidR="005D719A" w:rsidRPr="004B5AB3" w:rsidRDefault="005D719A" w:rsidP="005D719A">
      <w:pPr>
        <w:pStyle w:val="ConsPlusNormal"/>
        <w:jc w:val="both"/>
        <w:rPr>
          <w:i w:val="0"/>
        </w:rPr>
      </w:pPr>
      <w:r w:rsidRPr="004B5AB3">
        <w:rPr>
          <w:i w:val="0"/>
        </w:rPr>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5D719A" w:rsidRDefault="005D719A" w:rsidP="005D719A">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rsidR="005D719A" w:rsidRPr="00E64A1F" w:rsidRDefault="005D719A" w:rsidP="005D719A">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7"/>
      <w:r>
        <w:rPr>
          <w:rFonts w:eastAsia="Times New Roman"/>
          <w:i w:val="0"/>
          <w:iCs w:val="0"/>
          <w:lang w:eastAsia="ru-RU"/>
        </w:rPr>
        <w:t>% от Цены Услуг.</w:t>
      </w: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3311A9" w:rsidRDefault="003311A9" w:rsidP="003311A9">
      <w:pPr>
        <w:pStyle w:val="ConsNormal"/>
        <w:numPr>
          <w:ilvl w:val="1"/>
          <w:numId w:val="1"/>
        </w:numPr>
        <w:tabs>
          <w:tab w:val="clear" w:pos="1866"/>
          <w:tab w:val="left" w:pos="851"/>
        </w:tabs>
        <w:contextualSpacing/>
        <w:jc w:val="both"/>
        <w:rPr>
          <w:rFonts w:ascii="Tahoma" w:hAnsi="Tahoma" w:cs="Tahoma"/>
        </w:rPr>
      </w:pPr>
      <w:bookmarkStart w:id="8" w:name="_Ref328406247"/>
      <w:r>
        <w:rPr>
          <w:rFonts w:ascii="Tahoma" w:hAnsi="Tahoma" w:cs="Tahoma"/>
        </w:rPr>
        <w:t>От имени Заказчика по вопросам контроля исполнения настоящего Договора, подписания актов оказанных Услуг</w:t>
      </w:r>
      <w:r>
        <w:rPr>
          <w:rFonts w:ascii="Tahoma" w:hAnsi="Tahoma" w:cs="Tahoma"/>
          <w:color w:val="000000" w:themeColor="text1"/>
        </w:rPr>
        <w:t xml:space="preserve">, </w:t>
      </w:r>
      <w:r>
        <w:rPr>
          <w:rFonts w:ascii="Tahoma" w:hAnsi="Tahoma" w:cs="Tahoma"/>
        </w:rPr>
        <w:t>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3311A9" w:rsidRDefault="003311A9" w:rsidP="003311A9">
      <w:pPr>
        <w:widowControl w:val="0"/>
        <w:tabs>
          <w:tab w:val="left" w:pos="851"/>
        </w:tabs>
        <w:spacing w:after="0" w:line="240" w:lineRule="auto"/>
        <w:contextualSpacing/>
        <w:rPr>
          <w:rFonts w:ascii="Tahoma" w:hAnsi="Tahoma" w:cs="Tahoma"/>
          <w:color w:val="000000"/>
          <w:szCs w:val="20"/>
        </w:rPr>
      </w:pPr>
      <w:r>
        <w:rPr>
          <w:rFonts w:ascii="Tahoma" w:hAnsi="Tahoma" w:cs="Tahoma"/>
          <w:color w:val="000000"/>
          <w:szCs w:val="20"/>
        </w:rPr>
        <w:t>Наименование: АО «ЭнергосбыТ Плюс»</w:t>
      </w:r>
    </w:p>
    <w:p w:rsidR="003311A9" w:rsidRDefault="003311A9" w:rsidP="003311A9">
      <w:pPr>
        <w:overflowPunct w:val="0"/>
        <w:autoSpaceDE w:val="0"/>
        <w:autoSpaceDN w:val="0"/>
        <w:ind w:left="360"/>
        <w:contextualSpacing/>
        <w:jc w:val="both"/>
        <w:textAlignment w:val="baseline"/>
        <w:rPr>
          <w:rFonts w:ascii="Tahoma" w:hAnsi="Tahoma" w:cs="Tahoma"/>
          <w:szCs w:val="20"/>
        </w:rPr>
      </w:pPr>
      <w:r>
        <w:rPr>
          <w:rFonts w:ascii="Tahoma" w:hAnsi="Tahoma" w:cs="Tahoma"/>
          <w:szCs w:val="20"/>
        </w:rPr>
        <w:t xml:space="preserve">143421, Московская область, </w:t>
      </w:r>
      <w:proofErr w:type="spellStart"/>
      <w:r>
        <w:rPr>
          <w:rFonts w:ascii="Tahoma" w:hAnsi="Tahoma" w:cs="Tahoma"/>
          <w:szCs w:val="20"/>
        </w:rPr>
        <w:t>г.о</w:t>
      </w:r>
      <w:proofErr w:type="spellEnd"/>
      <w:r>
        <w:rPr>
          <w:rFonts w:ascii="Tahoma" w:hAnsi="Tahoma" w:cs="Tahoma"/>
          <w:szCs w:val="20"/>
        </w:rPr>
        <w:t xml:space="preserve">. Красногорск, автодорога Балтия тер., 26-й км , д 5, </w:t>
      </w:r>
      <w:proofErr w:type="spellStart"/>
      <w:r>
        <w:rPr>
          <w:rFonts w:ascii="Tahoma" w:hAnsi="Tahoma" w:cs="Tahoma"/>
          <w:szCs w:val="20"/>
        </w:rPr>
        <w:t>стр</w:t>
      </w:r>
      <w:proofErr w:type="spellEnd"/>
      <w:r>
        <w:rPr>
          <w:rFonts w:ascii="Tahoma" w:hAnsi="Tahoma" w:cs="Tahoma"/>
          <w:szCs w:val="20"/>
        </w:rPr>
        <w:t xml:space="preserve"> 3, оф 4000 Свиридов Александр Михайлович </w:t>
      </w:r>
      <w:hyperlink r:id="rId7" w:history="1">
        <w:r>
          <w:rPr>
            <w:rStyle w:val="a7"/>
            <w:rFonts w:ascii="Tahoma" w:hAnsi="Tahoma" w:cs="Tahoma"/>
            <w:szCs w:val="20"/>
          </w:rPr>
          <w:t>Alexandr.Sviridov@esplus.ru</w:t>
        </w:r>
      </w:hyperlink>
      <w:r>
        <w:rPr>
          <w:rFonts w:ascii="Tahoma" w:hAnsi="Tahoma" w:cs="Tahoma"/>
          <w:color w:val="0000FF"/>
          <w:szCs w:val="20"/>
          <w:u w:val="single"/>
        </w:rPr>
        <w:t xml:space="preserve"> </w:t>
      </w:r>
      <w:r>
        <w:rPr>
          <w:rFonts w:ascii="Tahoma" w:hAnsi="Tahoma" w:cs="Tahoma"/>
          <w:szCs w:val="20"/>
        </w:rPr>
        <w:t>Тел.: +7 985 704 52 84</w:t>
      </w:r>
    </w:p>
    <w:p w:rsidR="003311A9" w:rsidRDefault="003311A9" w:rsidP="003311A9">
      <w:pPr>
        <w:pStyle w:val="ConsNormal"/>
        <w:tabs>
          <w:tab w:val="left" w:pos="851"/>
        </w:tabs>
        <w:ind w:firstLine="0"/>
        <w:jc w:val="both"/>
        <w:rPr>
          <w:rFonts w:ascii="Tahoma" w:hAnsi="Tahoma" w:cs="Tahoma"/>
        </w:rPr>
      </w:pPr>
      <w:r>
        <w:rPr>
          <w:rFonts w:ascii="Tahoma" w:hAnsi="Tahoma" w:cs="Tahoma"/>
        </w:rPr>
        <w:lastRenderedPageBreak/>
        <w:t xml:space="preserve">     Стороны назначают ответственных за исполнение настоящего Договора:</w:t>
      </w:r>
    </w:p>
    <w:p w:rsidR="003311A9" w:rsidRDefault="003311A9" w:rsidP="003311A9">
      <w:pPr>
        <w:pStyle w:val="ConsNormal"/>
        <w:tabs>
          <w:tab w:val="left" w:pos="851"/>
        </w:tabs>
        <w:ind w:firstLine="0"/>
        <w:jc w:val="both"/>
        <w:rPr>
          <w:rFonts w:ascii="Tahoma" w:hAnsi="Tahoma" w:cs="Tahoma"/>
        </w:rPr>
      </w:pPr>
      <w:r>
        <w:rPr>
          <w:rFonts w:ascii="Tahoma" w:hAnsi="Tahoma" w:cs="Tahoma"/>
        </w:rPr>
        <w:t xml:space="preserve">от Заказчика Ассонов Максим Валерьевич </w:t>
      </w:r>
      <w:hyperlink r:id="rId8" w:history="1">
        <w:r>
          <w:rPr>
            <w:rStyle w:val="a7"/>
            <w:rFonts w:ascii="Tahoma" w:hAnsi="Tahoma" w:cs="Tahoma"/>
          </w:rPr>
          <w:t>Maksim.Assonov@esplus.ru</w:t>
        </w:r>
      </w:hyperlink>
      <w:r>
        <w:rPr>
          <w:rFonts w:ascii="Tahoma" w:hAnsi="Tahoma" w:cs="Tahoma"/>
        </w:rPr>
        <w:t xml:space="preserve"> </w:t>
      </w:r>
    </w:p>
    <w:p w:rsidR="003311A9" w:rsidRDefault="003311A9" w:rsidP="003311A9">
      <w:pPr>
        <w:pStyle w:val="ConsNormal"/>
        <w:tabs>
          <w:tab w:val="left" w:pos="851"/>
        </w:tabs>
        <w:ind w:firstLine="0"/>
        <w:jc w:val="both"/>
        <w:rPr>
          <w:rFonts w:ascii="Tahoma" w:hAnsi="Tahoma" w:cs="Tahoma"/>
        </w:rPr>
      </w:pPr>
      <w:r w:rsidRPr="0083155A">
        <w:rPr>
          <w:rFonts w:ascii="Tahoma" w:hAnsi="Tahoma" w:cs="Tahoma"/>
        </w:rPr>
        <w:t xml:space="preserve">от Исполнителя </w:t>
      </w:r>
    </w:p>
    <w:p w:rsidR="003311A9" w:rsidRDefault="003311A9" w:rsidP="003311A9">
      <w:pPr>
        <w:pStyle w:val="ConsNormal"/>
        <w:tabs>
          <w:tab w:val="left" w:pos="851"/>
        </w:tabs>
        <w:ind w:firstLine="0"/>
        <w:jc w:val="both"/>
        <w:rPr>
          <w:rFonts w:ascii="Tahoma" w:hAnsi="Tahoma" w:cs="Tahoma"/>
        </w:rPr>
      </w:pPr>
    </w:p>
    <w:p w:rsidR="005D719A" w:rsidRPr="004B5AB3" w:rsidRDefault="005D719A" w:rsidP="003311A9">
      <w:pPr>
        <w:pStyle w:val="ConsNormal"/>
        <w:tabs>
          <w:tab w:val="left" w:pos="851"/>
        </w:tabs>
        <w:ind w:firstLine="0"/>
        <w:jc w:val="both"/>
        <w:rPr>
          <w:rFonts w:ascii="Tahoma" w:hAnsi="Tahoma" w:cs="Tahoma"/>
        </w:rPr>
      </w:pPr>
      <w:r w:rsidRPr="004B5AB3">
        <w:rPr>
          <w:rFonts w:ascii="Tahoma" w:hAnsi="Tahoma" w:cs="Tahoma"/>
          <w:b/>
        </w:rPr>
        <w:t>Уступка прав и обязательств по Договору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При отсутствии письменного согласия Заказчика Исполнитель  не вправе:</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D719A" w:rsidRPr="004B5AB3" w:rsidRDefault="005D719A" w:rsidP="005D719A">
      <w:pPr>
        <w:pStyle w:val="ConsPlusNormal"/>
        <w:jc w:val="both"/>
        <w:rPr>
          <w:i w:val="0"/>
        </w:rPr>
      </w:pPr>
    </w:p>
    <w:p w:rsidR="005D719A" w:rsidRPr="00747DB7"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w:t>
      </w:r>
      <w:r w:rsidRPr="007D711D">
        <w:rPr>
          <w:i w:val="0"/>
        </w:rPr>
        <w:lastRenderedPageBreak/>
        <w:t>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11A9" w:rsidRDefault="003311A9" w:rsidP="003311A9">
      <w:pPr>
        <w:pStyle w:val="af"/>
        <w:tabs>
          <w:tab w:val="left" w:pos="0"/>
          <w:tab w:val="left" w:pos="709"/>
        </w:tabs>
        <w:spacing w:after="0" w:line="240" w:lineRule="auto"/>
        <w:ind w:left="0"/>
        <w:jc w:val="both"/>
        <w:rPr>
          <w:rFonts w:ascii="Tahoma" w:hAnsi="Tahoma" w:cs="Tahoma"/>
          <w:szCs w:val="20"/>
        </w:rPr>
      </w:pPr>
      <w:r>
        <w:rPr>
          <w:rFonts w:ascii="Tahoma" w:hAnsi="Tahoma" w:cs="Tahoma"/>
          <w:szCs w:val="20"/>
        </w:rPr>
        <w:t>12.12. Юридически значимые сообщения направляются по следующим адресам:</w:t>
      </w:r>
    </w:p>
    <w:p w:rsidR="003311A9" w:rsidRDefault="003311A9" w:rsidP="003311A9">
      <w:pPr>
        <w:widowControl w:val="0"/>
        <w:tabs>
          <w:tab w:val="left" w:pos="0"/>
        </w:tabs>
        <w:spacing w:after="0" w:line="240" w:lineRule="auto"/>
        <w:contextualSpacing/>
        <w:jc w:val="both"/>
        <w:rPr>
          <w:rFonts w:ascii="Tahoma" w:hAnsi="Tahoma" w:cs="Tahoma"/>
          <w:color w:val="000000"/>
          <w:szCs w:val="20"/>
        </w:rPr>
      </w:pPr>
      <w:r>
        <w:rPr>
          <w:rFonts w:ascii="Tahoma" w:hAnsi="Tahoma" w:cs="Tahoma"/>
          <w:szCs w:val="20"/>
        </w:rPr>
        <w:t xml:space="preserve">12.12.1. Заказчику: </w:t>
      </w:r>
      <w:r>
        <w:rPr>
          <w:rFonts w:ascii="Tahoma" w:hAnsi="Tahoma" w:cs="Tahoma"/>
          <w:spacing w:val="-3"/>
          <w:szCs w:val="20"/>
        </w:rPr>
        <w:t xml:space="preserve">адрес для направления корреспонденции: </w:t>
      </w:r>
      <w:r>
        <w:rPr>
          <w:rFonts w:ascii="Tahoma" w:hAnsi="Tahoma" w:cs="Tahoma"/>
          <w:color w:val="000000"/>
          <w:szCs w:val="20"/>
        </w:rPr>
        <w:t>АО «ЭнергосбыТ Плюс»</w:t>
      </w:r>
    </w:p>
    <w:p w:rsidR="003311A9" w:rsidRPr="0083155A" w:rsidRDefault="003311A9" w:rsidP="003311A9">
      <w:pPr>
        <w:tabs>
          <w:tab w:val="left" w:pos="0"/>
        </w:tabs>
        <w:overflowPunct w:val="0"/>
        <w:autoSpaceDE w:val="0"/>
        <w:autoSpaceDN w:val="0"/>
        <w:ind w:left="360"/>
        <w:contextualSpacing/>
        <w:jc w:val="both"/>
        <w:textAlignment w:val="baseline"/>
        <w:rPr>
          <w:rFonts w:ascii="Tahoma" w:hAnsi="Tahoma" w:cs="Tahoma"/>
          <w:szCs w:val="20"/>
        </w:rPr>
      </w:pPr>
      <w:r w:rsidRPr="0083155A">
        <w:rPr>
          <w:rFonts w:ascii="Tahoma" w:hAnsi="Tahoma" w:cs="Tahoma"/>
          <w:szCs w:val="20"/>
        </w:rPr>
        <w:t xml:space="preserve">143421, Московская область, </w:t>
      </w:r>
      <w:proofErr w:type="spellStart"/>
      <w:r w:rsidRPr="0083155A">
        <w:rPr>
          <w:rFonts w:ascii="Tahoma" w:hAnsi="Tahoma" w:cs="Tahoma"/>
          <w:szCs w:val="20"/>
        </w:rPr>
        <w:t>г.о</w:t>
      </w:r>
      <w:proofErr w:type="spellEnd"/>
      <w:r w:rsidRPr="0083155A">
        <w:rPr>
          <w:rFonts w:ascii="Tahoma" w:hAnsi="Tahoma" w:cs="Tahoma"/>
          <w:szCs w:val="20"/>
        </w:rPr>
        <w:t xml:space="preserve">. Красногорск, автодорога Балтия тер., 26-й км , д 5, </w:t>
      </w:r>
      <w:proofErr w:type="spellStart"/>
      <w:r w:rsidRPr="0083155A">
        <w:rPr>
          <w:rFonts w:ascii="Tahoma" w:hAnsi="Tahoma" w:cs="Tahoma"/>
          <w:szCs w:val="20"/>
        </w:rPr>
        <w:t>стр</w:t>
      </w:r>
      <w:proofErr w:type="spellEnd"/>
      <w:r w:rsidRPr="0083155A">
        <w:rPr>
          <w:rFonts w:ascii="Tahoma" w:hAnsi="Tahoma" w:cs="Tahoma"/>
          <w:szCs w:val="20"/>
        </w:rPr>
        <w:t xml:space="preserve"> 3, оф 4000 Свиридов Александр Михайлович </w:t>
      </w:r>
    </w:p>
    <w:p w:rsidR="003311A9" w:rsidRPr="0083155A" w:rsidRDefault="003311A9" w:rsidP="003311A9">
      <w:pPr>
        <w:pStyle w:val="af"/>
        <w:tabs>
          <w:tab w:val="left" w:pos="0"/>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83155A">
        <w:rPr>
          <w:rFonts w:ascii="Tahoma" w:hAnsi="Tahoma" w:cs="Tahoma"/>
          <w:szCs w:val="20"/>
        </w:rPr>
        <w:t xml:space="preserve">12.12.2. Исполнителю: </w:t>
      </w:r>
      <w:r w:rsidRPr="0083155A">
        <w:rPr>
          <w:rFonts w:ascii="Tahoma" w:hAnsi="Tahoma" w:cs="Tahoma"/>
          <w:spacing w:val="-3"/>
          <w:szCs w:val="20"/>
        </w:rPr>
        <w:t xml:space="preserve">адрес для направления корреспонденции: </w:t>
      </w:r>
    </w:p>
    <w:p w:rsidR="003311A9" w:rsidRPr="0083155A" w:rsidRDefault="003311A9" w:rsidP="003311A9">
      <w:pPr>
        <w:pStyle w:val="af"/>
        <w:tabs>
          <w:tab w:val="left" w:pos="0"/>
          <w:tab w:val="left" w:pos="709"/>
        </w:tabs>
        <w:spacing w:after="0" w:line="240" w:lineRule="auto"/>
        <w:ind w:left="0"/>
        <w:jc w:val="both"/>
        <w:rPr>
          <w:rFonts w:ascii="Tahoma" w:hAnsi="Tahoma" w:cs="Tahoma"/>
          <w:szCs w:val="20"/>
        </w:rPr>
      </w:pPr>
      <w:r w:rsidRPr="0083155A">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11A9" w:rsidRPr="0083155A"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Заказчика:</w:t>
      </w:r>
      <w:r w:rsidRPr="0083155A">
        <w:rPr>
          <w:rFonts w:ascii="Tahoma" w:hAnsi="Tahoma" w:cs="Tahoma"/>
          <w:spacing w:val="-3"/>
          <w:szCs w:val="20"/>
        </w:rPr>
        <w:t xml:space="preserve">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hyperlink r:id="rId9" w:history="1">
        <w:r w:rsidRPr="0083155A">
          <w:rPr>
            <w:rStyle w:val="a7"/>
            <w:rFonts w:ascii="Tahoma" w:hAnsi="Tahoma" w:cs="Tahoma"/>
            <w:szCs w:val="20"/>
          </w:rPr>
          <w:t>Alexandr.Sviridov@esplus.ru</w:t>
        </w:r>
      </w:hyperlink>
      <w:r>
        <w:rPr>
          <w:rStyle w:val="a7"/>
          <w:rFonts w:ascii="Tahoma" w:hAnsi="Tahoma" w:cs="Tahoma"/>
          <w:szCs w:val="20"/>
        </w:rPr>
        <w:t xml:space="preserve">, </w:t>
      </w:r>
      <w:r w:rsidRPr="003311A9">
        <w:rPr>
          <w:rStyle w:val="a7"/>
          <w:rFonts w:ascii="Tahoma" w:hAnsi="Tahoma" w:cs="Tahoma"/>
          <w:szCs w:val="20"/>
        </w:rPr>
        <w:t>Anna.V.Abramova@esplus.ru</w:t>
      </w:r>
      <w:r w:rsidRPr="0083155A">
        <w:rPr>
          <w:rFonts w:ascii="Tahoma" w:hAnsi="Tahoma" w:cs="Tahoma"/>
          <w:szCs w:val="20"/>
        </w:rPr>
        <w:t>;</w:t>
      </w:r>
    </w:p>
    <w:p w:rsidR="003311A9"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 xml:space="preserve">Исполнителя: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r>
        <w:rPr>
          <w:rFonts w:ascii="Tahoma" w:hAnsi="Tahoma"/>
          <w:spacing w:val="-3"/>
          <w:szCs w:val="20"/>
          <w:u w:val="single"/>
        </w:rPr>
        <w:t xml:space="preserve"> </w:t>
      </w:r>
    </w:p>
    <w:p w:rsidR="005D719A" w:rsidRPr="004B5AB3" w:rsidRDefault="005D719A" w:rsidP="005D719A">
      <w:pPr>
        <w:pStyle w:val="ConsPlusNormal"/>
        <w:tabs>
          <w:tab w:val="num" w:pos="567"/>
          <w:tab w:val="num" w:pos="709"/>
        </w:tabs>
        <w:jc w:val="both"/>
        <w:rPr>
          <w:i w:val="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5D719A" w:rsidRPr="00F84ED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719A" w:rsidRPr="009F4A80"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D719A" w:rsidRDefault="005D719A" w:rsidP="005D719A">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8E6B01" w:rsidRPr="003A4D71" w:rsidRDefault="008E6B01" w:rsidP="008E6B01">
      <w:pPr>
        <w:pStyle w:val="af"/>
        <w:spacing w:after="0" w:line="240" w:lineRule="auto"/>
        <w:ind w:left="0"/>
        <w:jc w:val="both"/>
        <w:rPr>
          <w:rFonts w:ascii="Tahoma" w:hAnsi="Tahoma" w:cs="Tahoma"/>
          <w:szCs w:val="20"/>
        </w:rPr>
      </w:pP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5D719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w:t>
      </w:r>
      <w:r w:rsidRPr="009653DA">
        <w:rPr>
          <w:rFonts w:ascii="Tahoma" w:eastAsia="Times New Roman" w:hAnsi="Tahoma" w:cs="Tahoma"/>
          <w:szCs w:val="20"/>
        </w:rPr>
        <w:lastRenderedPageBreak/>
        <w:t xml:space="preserve">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D719A" w:rsidRPr="004B5AB3" w:rsidRDefault="005D719A" w:rsidP="005D719A">
      <w:pPr>
        <w:spacing w:after="0" w:line="240" w:lineRule="auto"/>
        <w:jc w:val="both"/>
        <w:rPr>
          <w:rFonts w:ascii="Tahoma" w:eastAsia="Times New Roman" w:hAnsi="Tahoma" w:cs="Tahoma"/>
          <w:szCs w:val="20"/>
        </w:rPr>
      </w:pPr>
    </w:p>
    <w:p w:rsidR="005D719A" w:rsidRPr="004B5AB3" w:rsidRDefault="005D719A" w:rsidP="005D719A">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D719A" w:rsidRPr="004B5AB3" w:rsidRDefault="005D719A" w:rsidP="005D719A">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D719A" w:rsidRPr="004B5AB3" w:rsidRDefault="005D719A" w:rsidP="005D719A">
      <w:pPr>
        <w:pStyle w:val="af"/>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5D719A"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D719A" w:rsidRPr="00F04365"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w:t>
      </w:r>
      <w:proofErr w:type="spellStart"/>
      <w:r w:rsidRPr="00F04365">
        <w:rPr>
          <w:rFonts w:ascii="Tahoma" w:hAnsi="Tahoma" w:cs="Tahoma"/>
          <w:szCs w:val="20"/>
        </w:rPr>
        <w:t>Excel</w:t>
      </w:r>
      <w:proofErr w:type="spellEnd"/>
      <w:r w:rsidRPr="00F04365">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D719A" w:rsidRDefault="005D719A" w:rsidP="005D719A">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 xml:space="preserve">=&lt;Номер ПУД&gt;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=&lt;Дата ПУД&gt;</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w:t>
      </w:r>
      <w:r>
        <w:rPr>
          <w:rFonts w:ascii="Tahoma" w:hAnsi="Tahoma" w:cs="Tahoma"/>
          <w:szCs w:val="20"/>
        </w:rPr>
        <w:lastRenderedPageBreak/>
        <w:t>через Оператора ЭДО.</w:t>
      </w:r>
    </w:p>
    <w:p w:rsidR="005D719A" w:rsidRPr="00F04365" w:rsidRDefault="005D719A" w:rsidP="005D719A">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5D719A" w:rsidRPr="004B5AB3" w:rsidRDefault="005D719A" w:rsidP="005D719A">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5D719A" w:rsidRPr="004B5AB3"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Тарифы на оказываемые услуги</w:t>
      </w:r>
      <w:r w:rsidRPr="004B5AB3">
        <w:rPr>
          <w:rFonts w:ascii="Tahoma" w:hAnsi="Tahoma" w:cs="Tahoma"/>
          <w:szCs w:val="20"/>
        </w:rPr>
        <w:t xml:space="preserve"> </w:t>
      </w:r>
    </w:p>
    <w:p w:rsidR="005D719A"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приемки-сдачи выполненных работ</w:t>
      </w:r>
    </w:p>
    <w:p w:rsidR="005D719A" w:rsidRPr="00121DBF"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5D719A" w:rsidRPr="004B5AB3" w:rsidRDefault="005D719A" w:rsidP="005D719A">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5D719A" w:rsidRPr="004B5AB3" w:rsidRDefault="005D719A" w:rsidP="005D719A">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D719A" w:rsidRPr="004B5AB3" w:rsidTr="00384C93">
        <w:tc>
          <w:tcPr>
            <w:tcW w:w="4448"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5D719A" w:rsidRPr="004B5AB3" w:rsidTr="00384C93">
        <w:tc>
          <w:tcPr>
            <w:tcW w:w="4448" w:type="dxa"/>
          </w:tcPr>
          <w:p w:rsidR="005D719A" w:rsidRPr="004B5AB3" w:rsidRDefault="005D719A" w:rsidP="00384C93">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p>
        </w:tc>
        <w:tc>
          <w:tcPr>
            <w:tcW w:w="5299" w:type="dxa"/>
          </w:tcPr>
          <w:p w:rsidR="005D719A" w:rsidRPr="00121DBF"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121DBF">
              <w:rPr>
                <w:rFonts w:ascii="Tahoma" w:eastAsia="Times New Roman" w:hAnsi="Tahoma" w:cs="Tahoma"/>
                <w:spacing w:val="-3"/>
                <w:szCs w:val="20"/>
              </w:rPr>
              <w:t xml:space="preserve">143421, Российская Федерация, Московская область, </w:t>
            </w:r>
            <w:proofErr w:type="spellStart"/>
            <w:r w:rsidRPr="00121DBF">
              <w:rPr>
                <w:rFonts w:ascii="Tahoma" w:eastAsia="Times New Roman" w:hAnsi="Tahoma" w:cs="Tahoma"/>
                <w:spacing w:val="-3"/>
                <w:szCs w:val="20"/>
              </w:rPr>
              <w:t>г.о</w:t>
            </w:r>
            <w:proofErr w:type="spellEnd"/>
            <w:r w:rsidRPr="00121DBF">
              <w:rPr>
                <w:rFonts w:ascii="Tahoma" w:eastAsia="Times New Roman" w:hAnsi="Tahoma" w:cs="Tahoma"/>
                <w:spacing w:val="-3"/>
                <w:szCs w:val="20"/>
              </w:rPr>
              <w:t>. Красногорск, тер. автодорога Балтия, 26-й км, дом 5, строение 3, офис 513</w:t>
            </w:r>
            <w:r w:rsidRPr="004B5AB3">
              <w:rPr>
                <w:rFonts w:ascii="Tahoma" w:eastAsia="Times New Roman" w:hAnsi="Tahoma" w:cs="Tahoma"/>
                <w:spacing w:val="3"/>
                <w:szCs w:val="20"/>
              </w:rPr>
              <w:t xml:space="preserve"> </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121DBF">
              <w:rPr>
                <w:rFonts w:ascii="Tahoma" w:eastAsia="Times New Roman" w:hAnsi="Tahoma" w:cs="Tahoma"/>
                <w:spacing w:val="-3"/>
                <w:szCs w:val="20"/>
              </w:rPr>
              <w:t>5612042824, КПП 997650001</w:t>
            </w:r>
          </w:p>
        </w:tc>
      </w:tr>
      <w:tr w:rsidR="005D719A" w:rsidRPr="004B5AB3" w:rsidTr="00384C93">
        <w:tc>
          <w:tcPr>
            <w:tcW w:w="4448"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в </w:t>
            </w:r>
            <w:r w:rsidRPr="00121DBF">
              <w:rPr>
                <w:rFonts w:ascii="Tahoma" w:eastAsia="Times New Roman" w:hAnsi="Tahoma" w:cs="Tahoma"/>
                <w:spacing w:val="-3"/>
                <w:szCs w:val="20"/>
              </w:rPr>
              <w:t>Московский филиал ПАО «МЕТКОМБАНК»</w:t>
            </w:r>
          </w:p>
          <w:p w:rsidR="005D719A"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БИК </w:t>
            </w:r>
            <w:r w:rsidRPr="00121DBF">
              <w:rPr>
                <w:rFonts w:ascii="Tahoma" w:eastAsia="Times New Roman" w:hAnsi="Tahoma" w:cs="Tahoma"/>
                <w:spacing w:val="-3"/>
                <w:szCs w:val="20"/>
              </w:rPr>
              <w:t>044525200</w:t>
            </w:r>
          </w:p>
          <w:p w:rsidR="005D719A" w:rsidRDefault="005D719A" w:rsidP="00384C93">
            <w:pPr>
              <w:widowControl w:val="0"/>
              <w:spacing w:after="0" w:line="240" w:lineRule="auto"/>
              <w:jc w:val="both"/>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sidRPr="00121DBF">
              <w:rPr>
                <w:rFonts w:ascii="Tahoma" w:eastAsia="Times New Roman" w:hAnsi="Tahoma" w:cs="Tahoma"/>
                <w:b/>
                <w:spacing w:val="-3"/>
                <w:szCs w:val="20"/>
              </w:rPr>
              <w:t>Кировский филиал АО «ЭнергосбыТ Плюс»</w:t>
            </w:r>
          </w:p>
          <w:p w:rsidR="005D719A" w:rsidRDefault="005D719A" w:rsidP="00384C93">
            <w:pPr>
              <w:widowControl w:val="0"/>
              <w:shd w:val="clear" w:color="auto" w:fill="FFFFFF"/>
              <w:spacing w:after="0" w:line="240" w:lineRule="auto"/>
              <w:ind w:right="461"/>
              <w:jc w:val="center"/>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Почтовый</w:t>
            </w:r>
            <w:r w:rsidRPr="004B5AB3">
              <w:rPr>
                <w:rFonts w:ascii="Tahoma" w:eastAsia="Times New Roman" w:hAnsi="Tahoma" w:cs="Tahoma"/>
                <w:spacing w:val="-3"/>
                <w:szCs w:val="20"/>
              </w:rPr>
              <w:t xml:space="preserve"> адрес: </w:t>
            </w:r>
            <w:r>
              <w:rPr>
                <w:rFonts w:ascii="Tahoma" w:eastAsia="Times New Roman" w:hAnsi="Tahoma" w:cs="Tahoma"/>
                <w:spacing w:val="-3"/>
                <w:szCs w:val="20"/>
              </w:rPr>
              <w:t xml:space="preserve">610046, г. Киров, ул. </w:t>
            </w:r>
            <w:r w:rsidRPr="00EB12B9">
              <w:rPr>
                <w:rFonts w:ascii="Tahoma" w:eastAsia="Times New Roman" w:hAnsi="Tahoma" w:cs="Tahoma"/>
                <w:spacing w:val="-3"/>
                <w:szCs w:val="20"/>
              </w:rPr>
              <w:t>Преображенская, 90</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КПП 434543001</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Р/с №</w:t>
            </w:r>
            <w:r w:rsidRPr="00EB12B9">
              <w:rPr>
                <w:rFonts w:ascii="Tahoma" w:eastAsia="Times New Roman" w:hAnsi="Tahoma" w:cs="Tahoma"/>
                <w:spacing w:val="-3"/>
                <w:szCs w:val="20"/>
              </w:rPr>
              <w:t>40702810827000002345</w:t>
            </w:r>
            <w:r w:rsidRPr="004B5AB3">
              <w:rPr>
                <w:rFonts w:ascii="Tahoma" w:eastAsia="Times New Roman" w:hAnsi="Tahoma" w:cs="Tahoma"/>
                <w:spacing w:val="-3"/>
                <w:szCs w:val="20"/>
              </w:rPr>
              <w:t xml:space="preserve"> в </w:t>
            </w:r>
            <w:r w:rsidRPr="00EB12B9">
              <w:rPr>
                <w:rFonts w:ascii="Tahoma" w:eastAsia="Times New Roman" w:hAnsi="Tahoma" w:cs="Tahoma"/>
                <w:spacing w:val="-3"/>
                <w:szCs w:val="20"/>
              </w:rPr>
              <w:t>Отделение № 8612 ПАО «Сбербанк России» г. Кирова</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EB12B9">
              <w:rPr>
                <w:rFonts w:ascii="Tahoma" w:eastAsia="Times New Roman" w:hAnsi="Tahoma" w:cs="Tahoma"/>
                <w:spacing w:val="-3"/>
                <w:szCs w:val="20"/>
              </w:rPr>
              <w:t>30101810500000000609</w:t>
            </w:r>
            <w:r w:rsidRPr="004B5AB3">
              <w:rPr>
                <w:rFonts w:ascii="Tahoma" w:eastAsia="Times New Roman" w:hAnsi="Tahoma" w:cs="Tahoma"/>
                <w:spacing w:val="-3"/>
                <w:szCs w:val="20"/>
              </w:rPr>
              <w:t xml:space="preserve">, БИК </w:t>
            </w:r>
            <w:r w:rsidRPr="00EB12B9">
              <w:rPr>
                <w:rFonts w:ascii="Tahoma" w:eastAsia="Times New Roman" w:hAnsi="Tahoma" w:cs="Tahoma"/>
                <w:spacing w:val="-3"/>
                <w:szCs w:val="20"/>
              </w:rPr>
              <w:t>043304609</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p>
        </w:tc>
      </w:tr>
      <w:tr w:rsidR="005D719A" w:rsidRPr="004B5AB3" w:rsidTr="00384C93">
        <w:tc>
          <w:tcPr>
            <w:tcW w:w="4448" w:type="dxa"/>
          </w:tcPr>
          <w:p w:rsidR="005D719A" w:rsidRPr="004B5AB3" w:rsidRDefault="005D719A" w:rsidP="00384C93">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5D719A" w:rsidRPr="004B5AB3" w:rsidRDefault="005D719A" w:rsidP="00384C93">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 xml:space="preserve"> Азизов К.Р. </w:t>
            </w:r>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tbl>
    <w:p w:rsidR="005D719A" w:rsidRPr="004B5AB3" w:rsidRDefault="005D719A" w:rsidP="005D719A">
      <w:pPr>
        <w:spacing w:after="0" w:line="240" w:lineRule="auto"/>
        <w:contextualSpacing/>
        <w:rPr>
          <w:rFonts w:ascii="Tahoma" w:hAnsi="Tahoma" w:cs="Tahoma"/>
          <w:szCs w:val="20"/>
        </w:rPr>
      </w:pPr>
    </w:p>
    <w:p w:rsidR="00891C4B" w:rsidRDefault="00891C4B"/>
    <w:p w:rsidR="00CA22EE" w:rsidRDefault="00CA22EE"/>
    <w:p w:rsidR="00CA22EE" w:rsidRDefault="00CA22EE"/>
    <w:p w:rsidR="00CA22EE" w:rsidRDefault="00CA22EE"/>
    <w:p w:rsidR="00CA22EE" w:rsidRDefault="00CA22EE"/>
    <w:p w:rsidR="00CA22EE" w:rsidRDefault="00CA22EE"/>
    <w:p w:rsidR="00CA22EE" w:rsidRDefault="00CA22EE"/>
    <w:p w:rsidR="00CA22EE" w:rsidRPr="00CF1BCA" w:rsidRDefault="00CA22EE" w:rsidP="00CA22EE">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CF1BCA">
        <w:rPr>
          <w:rFonts w:ascii="Tahoma" w:hAnsi="Tahoma" w:cs="Tahoma"/>
          <w:szCs w:val="20"/>
        </w:rPr>
        <w:lastRenderedPageBreak/>
        <w:t>Приложение №1</w:t>
      </w:r>
    </w:p>
    <w:p w:rsidR="00CA22EE" w:rsidRPr="00CF1BCA" w:rsidRDefault="00CA22EE" w:rsidP="00CA22EE">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CF1BCA">
        <w:rPr>
          <w:rFonts w:ascii="Tahoma" w:hAnsi="Tahoma" w:cs="Tahoma"/>
          <w:szCs w:val="20"/>
        </w:rPr>
        <w:t>к договору № ___________________</w:t>
      </w:r>
    </w:p>
    <w:p w:rsidR="00CA22EE" w:rsidRPr="00CF1BCA" w:rsidRDefault="00CA22EE" w:rsidP="00CA22EE">
      <w:pPr>
        <w:tabs>
          <w:tab w:val="left" w:pos="567"/>
        </w:tabs>
        <w:spacing w:after="0" w:line="240" w:lineRule="auto"/>
        <w:jc w:val="right"/>
        <w:rPr>
          <w:rFonts w:ascii="Tahoma" w:eastAsia="Times New Roman" w:hAnsi="Tahoma" w:cs="Tahoma"/>
          <w:szCs w:val="20"/>
          <w:lang w:eastAsia="en-US"/>
        </w:rPr>
      </w:pPr>
    </w:p>
    <w:p w:rsidR="00CF1BCA" w:rsidRPr="00CF1BCA" w:rsidRDefault="00CF1BCA" w:rsidP="00CF1BCA">
      <w:pPr>
        <w:spacing w:after="0" w:line="240" w:lineRule="auto"/>
        <w:contextualSpacing/>
        <w:jc w:val="center"/>
        <w:rPr>
          <w:rFonts w:ascii="Tahoma" w:eastAsia="Times New Roman" w:hAnsi="Tahoma" w:cs="Tahoma"/>
          <w:b/>
          <w:szCs w:val="20"/>
          <w:lang w:eastAsia="en-US"/>
        </w:rPr>
      </w:pPr>
      <w:r w:rsidRPr="00CF1BCA">
        <w:rPr>
          <w:rFonts w:ascii="Tahoma" w:eastAsia="Times New Roman" w:hAnsi="Tahoma" w:cs="Tahoma"/>
          <w:b/>
          <w:szCs w:val="20"/>
          <w:lang w:eastAsia="en-US"/>
        </w:rPr>
        <w:t>Техническое задание</w:t>
      </w:r>
    </w:p>
    <w:p w:rsidR="00CF1BCA" w:rsidRPr="00CF1BCA" w:rsidRDefault="00CF1BCA" w:rsidP="00CF1BCA">
      <w:pPr>
        <w:spacing w:after="0" w:line="240" w:lineRule="auto"/>
        <w:contextualSpacing/>
        <w:jc w:val="center"/>
        <w:rPr>
          <w:rFonts w:ascii="Tahoma" w:eastAsia="Times New Roman" w:hAnsi="Tahoma" w:cs="Tahoma"/>
          <w:szCs w:val="20"/>
          <w:lang w:eastAsia="en-US"/>
        </w:rPr>
      </w:pPr>
      <w:r w:rsidRPr="00CF1BCA">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CF1BCA">
        <w:rPr>
          <w:rFonts w:ascii="Tahoma" w:hAnsi="Tahoma" w:cs="Tahoma"/>
          <w:b/>
          <w:bCs/>
          <w:szCs w:val="20"/>
          <w:lang w:val="en-US"/>
        </w:rPr>
        <w:t>SMS</w:t>
      </w:r>
      <w:r w:rsidRPr="00CF1BCA">
        <w:rPr>
          <w:rFonts w:ascii="Tahoma" w:hAnsi="Tahoma" w:cs="Tahoma"/>
          <w:b/>
          <w:bCs/>
          <w:szCs w:val="20"/>
        </w:rPr>
        <w:t xml:space="preserve"> для клиентов АО "Э</w:t>
      </w:r>
      <w:r w:rsidR="008858DB">
        <w:rPr>
          <w:rFonts w:ascii="Tahoma" w:hAnsi="Tahoma" w:cs="Tahoma"/>
          <w:b/>
          <w:bCs/>
          <w:szCs w:val="20"/>
        </w:rPr>
        <w:t>нергосбыТ Плюс" – абонентов Т</w:t>
      </w:r>
      <w:r w:rsidRPr="00CF1BCA">
        <w:rPr>
          <w:rFonts w:ascii="Tahoma" w:hAnsi="Tahoma" w:cs="Tahoma"/>
          <w:b/>
          <w:bCs/>
          <w:szCs w:val="20"/>
        </w:rPr>
        <w:t xml:space="preserve">2 </w:t>
      </w:r>
    </w:p>
    <w:p w:rsidR="00CF1BCA" w:rsidRPr="00CF1BCA" w:rsidRDefault="00CF1BCA" w:rsidP="00CF1BCA">
      <w:pPr>
        <w:spacing w:after="0" w:line="240" w:lineRule="auto"/>
        <w:ind w:left="720"/>
        <w:rPr>
          <w:rFonts w:ascii="Tahoma" w:hAnsi="Tahoma" w:cs="Tahoma"/>
          <w:szCs w:val="20"/>
        </w:rPr>
      </w:pPr>
    </w:p>
    <w:p w:rsidR="00CF1BCA" w:rsidRPr="00F90584" w:rsidRDefault="00CF1BCA" w:rsidP="00CF1BCA">
      <w:pPr>
        <w:pStyle w:val="1"/>
        <w:numPr>
          <w:ilvl w:val="0"/>
          <w:numId w:val="19"/>
        </w:numPr>
        <w:spacing w:before="0" w:line="240" w:lineRule="auto"/>
        <w:ind w:right="361"/>
        <w:jc w:val="center"/>
        <w:rPr>
          <w:rFonts w:ascii="Tahoma" w:hAnsi="Tahoma" w:cs="Tahoma"/>
          <w:b/>
          <w:color w:val="auto"/>
          <w:sz w:val="20"/>
          <w:szCs w:val="20"/>
        </w:rPr>
      </w:pPr>
      <w:r w:rsidRPr="00F90584">
        <w:rPr>
          <w:rFonts w:ascii="Tahoma" w:hAnsi="Tahoma" w:cs="Tahoma"/>
          <w:b/>
          <w:color w:val="auto"/>
          <w:sz w:val="20"/>
          <w:szCs w:val="20"/>
        </w:rPr>
        <w:t xml:space="preserve">ОБЩИЕ ПОЛОЖЕНИЯ </w:t>
      </w:r>
    </w:p>
    <w:p w:rsidR="00CF1BCA" w:rsidRPr="00CF1BCA" w:rsidRDefault="00CF1BCA" w:rsidP="00CF1BCA">
      <w:pPr>
        <w:pStyle w:val="af"/>
        <w:numPr>
          <w:ilvl w:val="1"/>
          <w:numId w:val="19"/>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Требуется оказать услуги по рассылке сообщений с целью взыскания просроченной дебиторской задолженности через канал SMS в адрес клиентов АО "ЭнергосбыТ Плюс" (по Рос</w:t>
      </w:r>
      <w:r w:rsidR="008858DB">
        <w:rPr>
          <w:rFonts w:ascii="Tahoma" w:hAnsi="Tahoma" w:cs="Tahoma"/>
          <w:szCs w:val="20"/>
        </w:rPr>
        <w:t>сии), являющихся абонентами Т</w:t>
      </w:r>
      <w:r w:rsidRPr="00CF1BCA">
        <w:rPr>
          <w:rFonts w:ascii="Tahoma" w:hAnsi="Tahoma" w:cs="Tahoma"/>
          <w:szCs w:val="20"/>
        </w:rPr>
        <w:t xml:space="preserve">2,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w:t>
      </w:r>
    </w:p>
    <w:p w:rsidR="00CF1BCA" w:rsidRPr="00CF1BCA" w:rsidRDefault="00CF1BCA" w:rsidP="00CF1BCA">
      <w:pPr>
        <w:pStyle w:val="af"/>
        <w:numPr>
          <w:ilvl w:val="1"/>
          <w:numId w:val="19"/>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Место оказания услуги: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 в </w:t>
      </w:r>
      <w:proofErr w:type="spellStart"/>
      <w:r w:rsidRPr="00CF1BCA">
        <w:rPr>
          <w:rFonts w:ascii="Tahoma" w:hAnsi="Tahoma" w:cs="Tahoma"/>
          <w:szCs w:val="20"/>
        </w:rPr>
        <w:t>т.ч</w:t>
      </w:r>
      <w:proofErr w:type="spellEnd"/>
      <w:r w:rsidRPr="00CF1BCA">
        <w:rPr>
          <w:rFonts w:ascii="Tahoma" w:hAnsi="Tahoma" w:cs="Tahoma"/>
          <w:szCs w:val="20"/>
        </w:rPr>
        <w:t xml:space="preserve">. через API. </w:t>
      </w:r>
    </w:p>
    <w:p w:rsidR="00CF1BCA" w:rsidRPr="00CF1BCA" w:rsidRDefault="00CF1BCA" w:rsidP="00CF1BCA">
      <w:pPr>
        <w:pStyle w:val="af"/>
        <w:numPr>
          <w:ilvl w:val="1"/>
          <w:numId w:val="19"/>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Время оказания услуги: 24 часа в сутки. Отправка основного объема сообщений ежедневно с 6:00 до 22:00 </w:t>
      </w:r>
      <w:proofErr w:type="spellStart"/>
      <w:r w:rsidRPr="00CF1BCA">
        <w:rPr>
          <w:rFonts w:ascii="Tahoma" w:hAnsi="Tahoma" w:cs="Tahoma"/>
          <w:szCs w:val="20"/>
        </w:rPr>
        <w:t>Мск</w:t>
      </w:r>
      <w:proofErr w:type="spellEnd"/>
      <w:r w:rsidRPr="00CF1BCA">
        <w:rPr>
          <w:rFonts w:ascii="Tahoma" w:hAnsi="Tahoma" w:cs="Tahoma"/>
          <w:szCs w:val="20"/>
        </w:rPr>
        <w:t xml:space="preserve">. Возможность получения статусов сообщений – ежедневно, круглосуточно. </w:t>
      </w:r>
    </w:p>
    <w:p w:rsidR="00CF1BCA" w:rsidRPr="00CF1BCA" w:rsidRDefault="00CF1BCA" w:rsidP="00CF1BCA">
      <w:pPr>
        <w:pStyle w:val="af"/>
        <w:numPr>
          <w:ilvl w:val="1"/>
          <w:numId w:val="19"/>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Сроки действия договора: </w:t>
      </w:r>
      <w:r w:rsidRPr="00CF1BCA">
        <w:rPr>
          <w:rFonts w:ascii="Tahoma" w:eastAsia="Times New Roman" w:hAnsi="Tahoma" w:cs="Tahoma"/>
          <w:szCs w:val="20"/>
        </w:rPr>
        <w:t>с даты заключения Договора до 31.12.2026</w:t>
      </w:r>
      <w:r w:rsidRPr="00CF1BCA">
        <w:rPr>
          <w:rFonts w:ascii="Tahoma" w:hAnsi="Tahoma" w:cs="Tahoma"/>
          <w:szCs w:val="20"/>
        </w:rPr>
        <w:t xml:space="preserve">. </w:t>
      </w:r>
    </w:p>
    <w:p w:rsidR="00CF1BCA" w:rsidRPr="00CF1BCA" w:rsidRDefault="00CF1BCA" w:rsidP="00CF1BCA">
      <w:pPr>
        <w:spacing w:after="0" w:line="240" w:lineRule="auto"/>
        <w:rPr>
          <w:rFonts w:ascii="Tahoma" w:hAnsi="Tahoma" w:cs="Tahoma"/>
          <w:szCs w:val="20"/>
        </w:rPr>
      </w:pPr>
    </w:p>
    <w:p w:rsidR="00CF1BCA" w:rsidRPr="00F90584" w:rsidRDefault="00CF1BCA" w:rsidP="00CF1BCA">
      <w:pPr>
        <w:pStyle w:val="1"/>
        <w:numPr>
          <w:ilvl w:val="0"/>
          <w:numId w:val="19"/>
        </w:numPr>
        <w:spacing w:before="0" w:line="240" w:lineRule="auto"/>
        <w:jc w:val="center"/>
        <w:rPr>
          <w:rFonts w:ascii="Tahoma" w:hAnsi="Tahoma" w:cs="Tahoma"/>
          <w:b/>
          <w:color w:val="auto"/>
          <w:sz w:val="20"/>
          <w:szCs w:val="20"/>
        </w:rPr>
      </w:pPr>
      <w:r w:rsidRPr="00F90584">
        <w:rPr>
          <w:rFonts w:ascii="Tahoma" w:hAnsi="Tahoma" w:cs="Tahoma"/>
          <w:b/>
          <w:color w:val="auto"/>
          <w:sz w:val="20"/>
          <w:szCs w:val="20"/>
        </w:rPr>
        <w:t xml:space="preserve">ТРЕБОВАНИЯ К ОКАЗАНИЮ УСЛУГИ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Объем оказанных услуг определяется ежемесячно исходя из рассылки сообщений. </w:t>
      </w:r>
      <w:r w:rsidRPr="00CF1BCA">
        <w:rPr>
          <w:rFonts w:ascii="Tahoma" w:hAnsi="Tahoma" w:cs="Tahoma"/>
          <w:b/>
          <w:szCs w:val="20"/>
        </w:rPr>
        <w:t xml:space="preserve"> </w:t>
      </w:r>
    </w:p>
    <w:p w:rsidR="00CF1BCA" w:rsidRPr="00CF1BCA" w:rsidRDefault="00CF1BCA" w:rsidP="00CF1BCA">
      <w:pPr>
        <w:tabs>
          <w:tab w:val="left" w:pos="567"/>
        </w:tabs>
        <w:spacing w:after="0" w:line="240" w:lineRule="auto"/>
        <w:ind w:left="-5"/>
        <w:rPr>
          <w:rFonts w:ascii="Tahoma" w:hAnsi="Tahoma" w:cs="Tahoma"/>
          <w:szCs w:val="20"/>
        </w:rPr>
      </w:pPr>
      <w:r w:rsidRPr="00CF1BCA">
        <w:rPr>
          <w:rFonts w:ascii="Tahoma" w:hAnsi="Tahoma" w:cs="Tahoma"/>
          <w:szCs w:val="20"/>
        </w:rPr>
        <w:t xml:space="preserve">Объем рассылаемых сообщений может быть до нескольких сотен тысяч в день.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Стоимость услуги рассылки должна быть определена для каждого сообщения </w:t>
      </w:r>
      <w:r w:rsidRPr="00CF1BCA">
        <w:rPr>
          <w:rFonts w:ascii="Tahoma" w:eastAsia="Times New Roman" w:hAnsi="Tahoma" w:cs="Tahoma"/>
          <w:szCs w:val="20"/>
        </w:rPr>
        <w:t>в пределах направления рассылки, содержать тариф (стоимость) для каждого отправленного сообщения</w:t>
      </w:r>
      <w:r w:rsidRPr="00CF1BCA">
        <w:rPr>
          <w:rFonts w:ascii="Tahoma" w:hAnsi="Tahoma" w:cs="Tahoma"/>
          <w:szCs w:val="20"/>
        </w:rPr>
        <w:t>.</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Должен поддерживаться размер рассылаемых СМС сообщений: короткий (70 символа на русском языке) и длинный (требуемое количество частей по 67 символов на русском языке, при необходимости не менее 5 (пяти) частей).</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Тарифы должны быть без абонентской платы, кроме абонентской платы, начисляемой за поддержку выделенных для оказания услуги телефонных номеров (если применимо).</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Процент доставки СМС до сети оператора связи должен составлять 99,9% от общего количества отправленных СМС сообщений. Сообщения СМС должны быть доставлены до абонента за исключением сообщений, доставка которых невозможна по причинам, определяемым техническими условиями сети операторов связи.</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Возможность проверки статуса доставки сообщений через API.</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Возможность проверки баланса/объема израсходованных средств не менее чем 1 раз в день.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Должна быть предусмотрена возможность получения сводной и детализированной отчетности по доставленным сообщениям через «Личный кабинет клиента».</w:t>
      </w:r>
    </w:p>
    <w:p w:rsidR="00CF1BCA" w:rsidRPr="00CF1BCA" w:rsidRDefault="00CF1BCA" w:rsidP="00CF1BCA">
      <w:pPr>
        <w:tabs>
          <w:tab w:val="left" w:pos="567"/>
          <w:tab w:val="center" w:pos="2897"/>
          <w:tab w:val="center" w:pos="9352"/>
        </w:tabs>
        <w:spacing w:after="0" w:line="240" w:lineRule="auto"/>
        <w:rPr>
          <w:rFonts w:ascii="Tahoma" w:eastAsia="Times New Roman" w:hAnsi="Tahoma" w:cs="Tahoma"/>
          <w:szCs w:val="20"/>
        </w:rPr>
      </w:pPr>
      <w:r w:rsidRPr="00CF1BCA">
        <w:rPr>
          <w:rFonts w:ascii="Tahoma" w:hAnsi="Tahoma" w:cs="Tahoma"/>
          <w:szCs w:val="20"/>
        </w:rPr>
        <w:t>2.9    Для интеграции сервиса рассылки сообщений в автоматизированную систему Заказчика (или WEB-сайт Заказчика) сервис должен включать возможность рассылки сообщений через API функции (протокол HTTPS).»</w:t>
      </w:r>
      <w:r w:rsidRPr="00CF1BCA">
        <w:rPr>
          <w:rFonts w:ascii="Tahoma" w:eastAsia="Times New Roman" w:hAnsi="Tahoma" w:cs="Tahoma"/>
          <w:szCs w:val="20"/>
        </w:rPr>
        <w:t xml:space="preserve"> </w:t>
      </w:r>
    </w:p>
    <w:p w:rsidR="00CF1BCA" w:rsidRPr="00CF1BCA" w:rsidRDefault="00CF1BCA" w:rsidP="00CF1BCA">
      <w:pPr>
        <w:spacing w:after="0" w:line="240" w:lineRule="auto"/>
        <w:ind w:left="-5"/>
        <w:rPr>
          <w:rFonts w:ascii="Tahoma" w:hAnsi="Tahoma" w:cs="Tahoma"/>
          <w:szCs w:val="20"/>
        </w:rPr>
      </w:pPr>
      <w:r w:rsidRPr="00CF1BCA">
        <w:rPr>
          <w:rFonts w:ascii="Tahoma" w:hAnsi="Tahoma" w:cs="Tahoma"/>
          <w:szCs w:val="20"/>
        </w:rPr>
        <w:t xml:space="preserve">API функции должны позволять: </w:t>
      </w:r>
    </w:p>
    <w:p w:rsidR="00CF1BCA" w:rsidRPr="00CF1BCA" w:rsidRDefault="00CF1BCA" w:rsidP="00CF1BCA">
      <w:pPr>
        <w:numPr>
          <w:ilvl w:val="0"/>
          <w:numId w:val="21"/>
        </w:numPr>
        <w:tabs>
          <w:tab w:val="left" w:pos="851"/>
        </w:tabs>
        <w:spacing w:after="0" w:line="240" w:lineRule="auto"/>
        <w:ind w:left="0" w:firstLine="567"/>
        <w:jc w:val="both"/>
        <w:rPr>
          <w:rFonts w:ascii="Tahoma" w:hAnsi="Tahoma" w:cs="Tahoma"/>
          <w:szCs w:val="20"/>
        </w:rPr>
      </w:pPr>
      <w:r w:rsidRPr="00CF1BCA">
        <w:rPr>
          <w:rFonts w:ascii="Tahoma" w:hAnsi="Tahoma" w:cs="Tahoma"/>
          <w:szCs w:val="20"/>
        </w:rPr>
        <w:t>Отправлять сообщения, при отправке через API должен вернуть уникальный ID номер зарегистрированного для рассылки сообщения.</w:t>
      </w:r>
    </w:p>
    <w:p w:rsidR="00CF1BCA" w:rsidRPr="00CF1BCA" w:rsidRDefault="00CF1BCA" w:rsidP="00CF1BCA">
      <w:pPr>
        <w:numPr>
          <w:ilvl w:val="0"/>
          <w:numId w:val="21"/>
        </w:numPr>
        <w:tabs>
          <w:tab w:val="left" w:pos="851"/>
        </w:tabs>
        <w:spacing w:after="0" w:line="240" w:lineRule="auto"/>
        <w:ind w:left="0" w:firstLine="567"/>
        <w:jc w:val="both"/>
        <w:rPr>
          <w:rFonts w:ascii="Tahoma" w:hAnsi="Tahoma" w:cs="Tahoma"/>
          <w:szCs w:val="20"/>
        </w:rPr>
      </w:pPr>
      <w:r w:rsidRPr="00CF1BCA">
        <w:rPr>
          <w:rFonts w:ascii="Tahoma" w:hAnsi="Tahoma" w:cs="Tahoma"/>
          <w:szCs w:val="20"/>
        </w:rPr>
        <w:t>Получать статус отправленного сообщения через API функции по ранее присвоенному уникальному ID номеру (доставлено, прочтено (по возможности), дата и время получения сообщения адресатом, не доставлено, ошибка номера телефона, ошибка формата сообщения, ошибка связи и т.д.).</w:t>
      </w:r>
    </w:p>
    <w:p w:rsidR="00CF1BCA" w:rsidRPr="00CF1BCA" w:rsidRDefault="00CF1BCA" w:rsidP="00CF1BCA">
      <w:pPr>
        <w:numPr>
          <w:ilvl w:val="0"/>
          <w:numId w:val="21"/>
        </w:numPr>
        <w:tabs>
          <w:tab w:val="left" w:pos="851"/>
        </w:tabs>
        <w:spacing w:after="0" w:line="240" w:lineRule="auto"/>
        <w:ind w:left="0" w:firstLine="567"/>
        <w:jc w:val="both"/>
        <w:rPr>
          <w:rFonts w:ascii="Tahoma" w:hAnsi="Tahoma" w:cs="Tahoma"/>
          <w:szCs w:val="20"/>
        </w:rPr>
      </w:pPr>
      <w:r w:rsidRPr="00CF1BCA">
        <w:rPr>
          <w:rFonts w:ascii="Tahoma" w:hAnsi="Tahoma" w:cs="Tahoma"/>
          <w:szCs w:val="20"/>
        </w:rPr>
        <w:t>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При рассылке сообщений, через API, должна быть предусмотрена возможность </w:t>
      </w:r>
      <w:proofErr w:type="spellStart"/>
      <w:r w:rsidRPr="00CF1BCA">
        <w:rPr>
          <w:rFonts w:ascii="Tahoma" w:hAnsi="Tahoma" w:cs="Tahoma"/>
          <w:szCs w:val="20"/>
        </w:rPr>
        <w:t>многопотоковой</w:t>
      </w:r>
      <w:proofErr w:type="spellEnd"/>
      <w:r w:rsidRPr="00CF1BCA">
        <w:rPr>
          <w:rFonts w:ascii="Tahoma" w:hAnsi="Tahoma" w:cs="Tahoma"/>
          <w:szCs w:val="20"/>
        </w:rPr>
        <w:t xml:space="preserve"> отправки сообщения с одного IP-адреса Заказчика.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Скорость отправки сообщений с уникальным текстом должна быть не менее 60 тыс. сообщений в час.</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При рассылке сообщений должна быть возможность постановки сообщений в очередь на отправку с указанной даты и времени (в т. ч. через API сервис).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 xml:space="preserve">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 </w:t>
      </w:r>
    </w:p>
    <w:p w:rsidR="00CF1BCA" w:rsidRPr="00CF1BCA" w:rsidRDefault="00CF1BCA" w:rsidP="00CF1BCA">
      <w:pPr>
        <w:pStyle w:val="af"/>
        <w:numPr>
          <w:ilvl w:val="0"/>
          <w:numId w:val="20"/>
        </w:numPr>
        <w:tabs>
          <w:tab w:val="left" w:pos="567"/>
        </w:tabs>
        <w:spacing w:after="0" w:line="240" w:lineRule="auto"/>
        <w:ind w:left="0" w:firstLine="0"/>
        <w:jc w:val="both"/>
        <w:rPr>
          <w:rFonts w:ascii="Tahoma" w:hAnsi="Tahoma" w:cs="Tahoma"/>
          <w:szCs w:val="20"/>
        </w:rPr>
      </w:pPr>
      <w:r w:rsidRPr="00CF1BCA">
        <w:rPr>
          <w:rFonts w:ascii="Tahoma" w:hAnsi="Tahoma" w:cs="Tahoma"/>
          <w:szCs w:val="20"/>
        </w:rPr>
        <w:t>Буквенное имя отправителя (</w:t>
      </w:r>
      <w:proofErr w:type="spellStart"/>
      <w:r w:rsidRPr="00CF1BCA">
        <w:rPr>
          <w:rFonts w:ascii="Tahoma" w:hAnsi="Tahoma" w:cs="Tahoma"/>
          <w:szCs w:val="20"/>
        </w:rPr>
        <w:t>нейминг</w:t>
      </w:r>
      <w:proofErr w:type="spellEnd"/>
      <w:r w:rsidRPr="00CF1BCA">
        <w:rPr>
          <w:rFonts w:ascii="Tahoma" w:hAnsi="Tahoma" w:cs="Tahoma"/>
          <w:szCs w:val="20"/>
        </w:rPr>
        <w:t xml:space="preserve">) может содержать не менее 10-и символов и состоять их букв и цифр. При оказании услуги необходимо обеспечить использование уже существующих у заказчика </w:t>
      </w:r>
      <w:proofErr w:type="spellStart"/>
      <w:r w:rsidRPr="00CF1BCA">
        <w:rPr>
          <w:rFonts w:ascii="Tahoma" w:hAnsi="Tahoma" w:cs="Tahoma"/>
          <w:szCs w:val="20"/>
        </w:rPr>
        <w:t>неймингов</w:t>
      </w:r>
      <w:proofErr w:type="spellEnd"/>
      <w:r w:rsidRPr="00CF1BCA">
        <w:rPr>
          <w:rFonts w:ascii="Tahoma" w:hAnsi="Tahoma" w:cs="Tahoma"/>
          <w:szCs w:val="20"/>
        </w:rPr>
        <w:t xml:space="preserve"> ESB_PLUS, IES-GARANT и </w:t>
      </w:r>
      <w:r w:rsidRPr="00CF1BCA">
        <w:rPr>
          <w:rFonts w:ascii="Tahoma" w:hAnsi="Tahoma" w:cs="Tahoma"/>
          <w:szCs w:val="20"/>
          <w:lang w:val="en-US"/>
        </w:rPr>
        <w:t>JOB</w:t>
      </w:r>
      <w:r w:rsidRPr="00CF1BCA">
        <w:rPr>
          <w:rFonts w:ascii="Tahoma" w:hAnsi="Tahoma" w:cs="Tahoma"/>
          <w:szCs w:val="20"/>
        </w:rPr>
        <w:t>_</w:t>
      </w:r>
      <w:r w:rsidRPr="00CF1BCA">
        <w:rPr>
          <w:rFonts w:ascii="Tahoma" w:hAnsi="Tahoma" w:cs="Tahoma"/>
          <w:szCs w:val="20"/>
          <w:lang w:val="en-US"/>
        </w:rPr>
        <w:t>ESPLUS</w:t>
      </w:r>
      <w:r w:rsidRPr="00CF1BCA">
        <w:rPr>
          <w:rFonts w:ascii="Tahoma" w:hAnsi="Tahoma" w:cs="Tahoma"/>
          <w:szCs w:val="20"/>
        </w:rPr>
        <w:t xml:space="preserve">, а также предоставить возможность согласовать и получить дополнительные </w:t>
      </w:r>
      <w:proofErr w:type="spellStart"/>
      <w:r w:rsidRPr="00CF1BCA">
        <w:rPr>
          <w:rFonts w:ascii="Tahoma" w:hAnsi="Tahoma" w:cs="Tahoma"/>
          <w:szCs w:val="20"/>
        </w:rPr>
        <w:t>нейминги</w:t>
      </w:r>
      <w:proofErr w:type="spellEnd"/>
      <w:r w:rsidRPr="00CF1BCA">
        <w:rPr>
          <w:rFonts w:ascii="Tahoma" w:hAnsi="Tahoma" w:cs="Tahoma"/>
          <w:szCs w:val="20"/>
        </w:rPr>
        <w:t xml:space="preserve">.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 </w:t>
      </w:r>
    </w:p>
    <w:p w:rsidR="00CF1BCA" w:rsidRPr="00CF1BCA" w:rsidRDefault="00CF1BCA" w:rsidP="00CF1BCA">
      <w:pPr>
        <w:tabs>
          <w:tab w:val="left" w:pos="567"/>
          <w:tab w:val="center" w:pos="9352"/>
        </w:tabs>
        <w:spacing w:after="0" w:line="240" w:lineRule="auto"/>
        <w:rPr>
          <w:rFonts w:ascii="Tahoma" w:hAnsi="Tahoma" w:cs="Tahoma"/>
          <w:szCs w:val="20"/>
        </w:rPr>
      </w:pPr>
      <w:r w:rsidRPr="00CF1BCA">
        <w:rPr>
          <w:rFonts w:ascii="Tahoma" w:hAnsi="Tahoma" w:cs="Tahoma"/>
          <w:szCs w:val="20"/>
        </w:rPr>
        <w:t xml:space="preserve">2.15. Если для оказания услуг используются ресурсы сторонних хостинг-провайдеров, использовать только услуги хостинг-провайдеров, включенных в Реестр провайдеров хостинга </w:t>
      </w:r>
      <w:proofErr w:type="spellStart"/>
      <w:r w:rsidRPr="00CF1BCA">
        <w:rPr>
          <w:rFonts w:ascii="Tahoma" w:hAnsi="Tahoma" w:cs="Tahoma"/>
          <w:szCs w:val="20"/>
        </w:rPr>
        <w:t>Роскомнадзора</w:t>
      </w:r>
      <w:proofErr w:type="spellEnd"/>
      <w:r w:rsidRPr="00CF1BCA">
        <w:rPr>
          <w:rFonts w:ascii="Tahoma" w:hAnsi="Tahoma" w:cs="Tahoma"/>
          <w:szCs w:val="20"/>
        </w:rPr>
        <w:t xml:space="preserve"> (</w:t>
      </w:r>
      <w:hyperlink r:id="rId11" w:history="1">
        <w:r w:rsidRPr="00CF1BCA">
          <w:rPr>
            <w:rStyle w:val="a7"/>
            <w:rFonts w:ascii="Tahoma" w:hAnsi="Tahoma" w:cs="Tahoma"/>
            <w:color w:val="auto"/>
            <w:szCs w:val="20"/>
          </w:rPr>
          <w:t>https://service.rkn.gov.ru/monitoring/rph</w:t>
        </w:r>
      </w:hyperlink>
      <w:r w:rsidRPr="00CF1BCA">
        <w:rPr>
          <w:rFonts w:ascii="Tahoma" w:hAnsi="Tahoma" w:cs="Tahoma"/>
          <w:szCs w:val="20"/>
        </w:rPr>
        <w:t>).</w:t>
      </w:r>
    </w:p>
    <w:p w:rsidR="00CF1BCA" w:rsidRPr="00CF1BCA" w:rsidRDefault="00CF1BCA" w:rsidP="00CF1BCA">
      <w:pPr>
        <w:pStyle w:val="1"/>
        <w:spacing w:line="240" w:lineRule="auto"/>
        <w:ind w:left="715"/>
        <w:jc w:val="both"/>
        <w:rPr>
          <w:rFonts w:ascii="Tahoma" w:hAnsi="Tahoma" w:cs="Tahoma"/>
          <w:color w:val="auto"/>
          <w:sz w:val="20"/>
          <w:szCs w:val="20"/>
        </w:rPr>
      </w:pPr>
    </w:p>
    <w:p w:rsidR="00CF1BCA" w:rsidRPr="00F90584" w:rsidRDefault="00CF1BCA" w:rsidP="00CF1BCA">
      <w:pPr>
        <w:pStyle w:val="1"/>
        <w:numPr>
          <w:ilvl w:val="0"/>
          <w:numId w:val="17"/>
        </w:numPr>
        <w:spacing w:before="0" w:line="240" w:lineRule="auto"/>
        <w:jc w:val="center"/>
        <w:rPr>
          <w:rFonts w:ascii="Tahoma" w:hAnsi="Tahoma" w:cs="Tahoma"/>
          <w:b/>
          <w:color w:val="auto"/>
          <w:sz w:val="20"/>
          <w:szCs w:val="20"/>
        </w:rPr>
      </w:pPr>
      <w:r w:rsidRPr="00F90584">
        <w:rPr>
          <w:rFonts w:ascii="Tahoma" w:hAnsi="Tahoma" w:cs="Tahoma"/>
          <w:b/>
          <w:color w:val="auto"/>
          <w:sz w:val="20"/>
          <w:szCs w:val="20"/>
        </w:rPr>
        <w:t>ТРЕБОВАНИЯ К СЕТЕВОМУ ВЗАИМОДЕЙСТВИЮ</w:t>
      </w:r>
    </w:p>
    <w:p w:rsidR="00CF1BCA" w:rsidRPr="00CF1BCA" w:rsidRDefault="00CF1BCA" w:rsidP="00CF1BCA">
      <w:pPr>
        <w:pStyle w:val="af"/>
        <w:numPr>
          <w:ilvl w:val="1"/>
          <w:numId w:val="17"/>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Защищённая часть системы должна быть отделена от незащищённой части системы межсетевым экраном.</w:t>
      </w:r>
    </w:p>
    <w:p w:rsidR="00CF1BCA" w:rsidRPr="00CF1BCA" w:rsidRDefault="00CF1BCA" w:rsidP="00CF1BCA">
      <w:pPr>
        <w:pStyle w:val="af"/>
        <w:numPr>
          <w:ilvl w:val="1"/>
          <w:numId w:val="17"/>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Данные, передаваемые по сети, шифруются с использованием TLS. Безопасный канал используется для всех сервисов приложения.</w:t>
      </w:r>
    </w:p>
    <w:p w:rsidR="00CF1BCA" w:rsidRPr="00CF1BCA" w:rsidRDefault="00CF1BCA" w:rsidP="00CF1BCA">
      <w:pPr>
        <w:pStyle w:val="af"/>
        <w:numPr>
          <w:ilvl w:val="1"/>
          <w:numId w:val="17"/>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Приложение не полагается на единственный небезопасный канал связи (e-</w:t>
      </w:r>
      <w:proofErr w:type="spellStart"/>
      <w:r w:rsidRPr="00CF1BCA">
        <w:rPr>
          <w:rFonts w:ascii="Tahoma" w:hAnsi="Tahoma" w:cs="Tahoma"/>
          <w:szCs w:val="20"/>
        </w:rPr>
        <w:t>mail</w:t>
      </w:r>
      <w:proofErr w:type="spellEnd"/>
      <w:r w:rsidRPr="00CF1BCA">
        <w:rPr>
          <w:rFonts w:ascii="Tahoma" w:hAnsi="Tahoma" w:cs="Tahoma"/>
          <w:szCs w:val="20"/>
        </w:rPr>
        <w:t xml:space="preserve"> или SMS) для таких критических операций, как регистрация и восстановление аккаунта.</w:t>
      </w:r>
    </w:p>
    <w:p w:rsidR="00CF1BCA" w:rsidRPr="00CF1BCA" w:rsidRDefault="00CF1BCA" w:rsidP="00CF1BCA">
      <w:pPr>
        <w:pStyle w:val="af"/>
        <w:numPr>
          <w:ilvl w:val="1"/>
          <w:numId w:val="17"/>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Приложение использует только актуальные версии библиотек для подключения к сети и обеспечения безопасного соединения.</w:t>
      </w:r>
    </w:p>
    <w:p w:rsidR="00CF1BCA" w:rsidRPr="00CF1BCA" w:rsidRDefault="00CF1BCA" w:rsidP="00CF1BCA">
      <w:pPr>
        <w:spacing w:after="0" w:line="240" w:lineRule="auto"/>
        <w:rPr>
          <w:rFonts w:ascii="Tahoma" w:hAnsi="Tahoma" w:cs="Tahoma"/>
          <w:szCs w:val="20"/>
        </w:rPr>
      </w:pPr>
    </w:p>
    <w:p w:rsidR="00CF1BCA" w:rsidRPr="00F90584" w:rsidRDefault="00CF1BCA" w:rsidP="00CF1BCA">
      <w:pPr>
        <w:pStyle w:val="1"/>
        <w:numPr>
          <w:ilvl w:val="0"/>
          <w:numId w:val="18"/>
        </w:numPr>
        <w:spacing w:before="0" w:line="240" w:lineRule="auto"/>
        <w:jc w:val="center"/>
        <w:rPr>
          <w:rFonts w:ascii="Tahoma" w:hAnsi="Tahoma" w:cs="Tahoma"/>
          <w:b/>
          <w:color w:val="auto"/>
          <w:sz w:val="20"/>
          <w:szCs w:val="20"/>
        </w:rPr>
      </w:pPr>
      <w:r w:rsidRPr="00F90584">
        <w:rPr>
          <w:rFonts w:ascii="Tahoma" w:hAnsi="Tahoma" w:cs="Tahoma"/>
          <w:b/>
          <w:color w:val="auto"/>
          <w:sz w:val="20"/>
          <w:szCs w:val="20"/>
        </w:rPr>
        <w:t>ТРЕБОВАНИЯ К ЗАЩИТЕ СОЕДИНЕНИЙ</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 xml:space="preserve">В приложении реализован SSL </w:t>
      </w:r>
      <w:proofErr w:type="spellStart"/>
      <w:r w:rsidRPr="00CF1BCA">
        <w:rPr>
          <w:rFonts w:ascii="Tahoma" w:hAnsi="Tahoma" w:cs="Tahoma"/>
          <w:szCs w:val="20"/>
        </w:rPr>
        <w:t>pinning</w:t>
      </w:r>
      <w:proofErr w:type="spellEnd"/>
      <w:r w:rsidRPr="00CF1BCA">
        <w:rPr>
          <w:rFonts w:ascii="Tahoma" w:hAnsi="Tahoma" w:cs="Tahoma"/>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 xml:space="preserve">Для принудительного использования HTTPS для всех запросов необходимо использовать </w:t>
      </w:r>
      <w:bookmarkStart w:id="9" w:name="_GoBack"/>
      <w:bookmarkEnd w:id="9"/>
      <w:proofErr w:type="spellStart"/>
      <w:r w:rsidRPr="00CF1BCA">
        <w:rPr>
          <w:rFonts w:ascii="Tahoma" w:hAnsi="Tahoma" w:cs="Tahoma"/>
          <w:szCs w:val="20"/>
        </w:rPr>
        <w:t>strict-transport-security</w:t>
      </w:r>
      <w:proofErr w:type="spellEnd"/>
      <w:r w:rsidRPr="00CF1BCA">
        <w:rPr>
          <w:rFonts w:ascii="Tahoma" w:hAnsi="Tahoma" w:cs="Tahoma"/>
          <w:szCs w:val="20"/>
        </w:rPr>
        <w:t xml:space="preserve"> (HSTS) заголовки.</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 xml:space="preserve">Используемые </w:t>
      </w:r>
      <w:proofErr w:type="spellStart"/>
      <w:r w:rsidRPr="00CF1BCA">
        <w:rPr>
          <w:rFonts w:ascii="Tahoma" w:hAnsi="Tahoma" w:cs="Tahoma"/>
          <w:szCs w:val="20"/>
        </w:rPr>
        <w:t>Cookie</w:t>
      </w:r>
      <w:proofErr w:type="spellEnd"/>
      <w:r w:rsidRPr="00CF1BCA">
        <w:rPr>
          <w:rFonts w:ascii="Tahoma" w:hAnsi="Tahoma" w:cs="Tahoma"/>
          <w:szCs w:val="20"/>
        </w:rPr>
        <w:t xml:space="preserve"> должны быть </w:t>
      </w:r>
      <w:proofErr w:type="spellStart"/>
      <w:r w:rsidRPr="00CF1BCA">
        <w:rPr>
          <w:rFonts w:ascii="Tahoma" w:hAnsi="Tahoma" w:cs="Tahoma"/>
          <w:szCs w:val="20"/>
        </w:rPr>
        <w:t>httponly</w:t>
      </w:r>
      <w:proofErr w:type="spellEnd"/>
      <w:r w:rsidRPr="00CF1BCA">
        <w:rPr>
          <w:rFonts w:ascii="Tahoma" w:hAnsi="Tahoma" w:cs="Tahoma"/>
          <w:szCs w:val="20"/>
        </w:rPr>
        <w:t xml:space="preserve"> и ограничены путем и доменом.</w:t>
      </w:r>
    </w:p>
    <w:p w:rsidR="00CF1BCA" w:rsidRPr="00CF1BCA" w:rsidRDefault="00CF1BCA" w:rsidP="00CF1BCA">
      <w:pPr>
        <w:pStyle w:val="af"/>
        <w:numPr>
          <w:ilvl w:val="1"/>
          <w:numId w:val="18"/>
        </w:numPr>
        <w:tabs>
          <w:tab w:val="left" w:pos="567"/>
        </w:tabs>
        <w:spacing w:after="0" w:line="240" w:lineRule="auto"/>
        <w:ind w:left="0" w:right="9" w:firstLine="0"/>
        <w:jc w:val="both"/>
        <w:rPr>
          <w:rFonts w:ascii="Tahoma" w:hAnsi="Tahoma" w:cs="Tahoma"/>
          <w:szCs w:val="20"/>
        </w:rPr>
      </w:pPr>
      <w:r w:rsidRPr="00CF1BCA">
        <w:rPr>
          <w:rFonts w:ascii="Tahoma" w:hAnsi="Tahoma" w:cs="Tahoma"/>
          <w:szCs w:val="20"/>
        </w:rPr>
        <w:t xml:space="preserve">Для веб-приложений необходимо использовать </w:t>
      </w:r>
      <w:proofErr w:type="spellStart"/>
      <w:r w:rsidRPr="00CF1BCA">
        <w:rPr>
          <w:rFonts w:ascii="Tahoma" w:hAnsi="Tahoma" w:cs="Tahoma"/>
          <w:szCs w:val="20"/>
        </w:rPr>
        <w:t>Content</w:t>
      </w:r>
      <w:proofErr w:type="spellEnd"/>
      <w:r w:rsidRPr="00CF1BCA">
        <w:rPr>
          <w:rFonts w:ascii="Tahoma" w:hAnsi="Tahoma" w:cs="Tahoma"/>
          <w:szCs w:val="20"/>
        </w:rPr>
        <w:t xml:space="preserve"> </w:t>
      </w:r>
      <w:proofErr w:type="spellStart"/>
      <w:r w:rsidRPr="00CF1BCA">
        <w:rPr>
          <w:rFonts w:ascii="Tahoma" w:hAnsi="Tahoma" w:cs="Tahoma"/>
          <w:szCs w:val="20"/>
        </w:rPr>
        <w:t>Security</w:t>
      </w:r>
      <w:proofErr w:type="spellEnd"/>
      <w:r w:rsidRPr="00CF1BCA">
        <w:rPr>
          <w:rFonts w:ascii="Tahoma" w:hAnsi="Tahoma" w:cs="Tahoma"/>
          <w:szCs w:val="20"/>
        </w:rPr>
        <w:t xml:space="preserve"> </w:t>
      </w:r>
      <w:proofErr w:type="spellStart"/>
      <w:r w:rsidRPr="00CF1BCA">
        <w:rPr>
          <w:rFonts w:ascii="Tahoma" w:hAnsi="Tahoma" w:cs="Tahoma"/>
          <w:szCs w:val="20"/>
        </w:rPr>
        <w:t>Policy</w:t>
      </w:r>
      <w:proofErr w:type="spellEnd"/>
      <w:r w:rsidRPr="00CF1BCA">
        <w:rPr>
          <w:rFonts w:ascii="Tahoma" w:hAnsi="Tahoma" w:cs="Tahoma"/>
          <w:szCs w:val="20"/>
        </w:rPr>
        <w:t>, разрешающую минимально необходимый перечень источников контента.</w:t>
      </w:r>
    </w:p>
    <w:p w:rsidR="00CF1BCA" w:rsidRPr="00F90584" w:rsidRDefault="00CF1BCA" w:rsidP="00CF1BCA">
      <w:pPr>
        <w:spacing w:after="0" w:line="240" w:lineRule="auto"/>
        <w:rPr>
          <w:rFonts w:ascii="Tahoma" w:hAnsi="Tahoma" w:cs="Tahoma"/>
          <w:b/>
          <w:szCs w:val="20"/>
        </w:rPr>
      </w:pPr>
    </w:p>
    <w:p w:rsidR="00CF1BCA" w:rsidRPr="00F90584" w:rsidRDefault="00CF1BCA" w:rsidP="00CF1BCA">
      <w:pPr>
        <w:pStyle w:val="1"/>
        <w:spacing w:before="0" w:line="240" w:lineRule="auto"/>
        <w:ind w:left="715" w:hanging="360"/>
        <w:jc w:val="center"/>
        <w:rPr>
          <w:rFonts w:ascii="Tahoma" w:hAnsi="Tahoma" w:cs="Tahoma"/>
          <w:b/>
          <w:color w:val="auto"/>
          <w:sz w:val="20"/>
          <w:szCs w:val="20"/>
        </w:rPr>
      </w:pPr>
      <w:r w:rsidRPr="00F90584">
        <w:rPr>
          <w:rFonts w:ascii="Tahoma" w:hAnsi="Tahoma" w:cs="Tahoma"/>
          <w:b/>
          <w:color w:val="auto"/>
          <w:sz w:val="20"/>
          <w:szCs w:val="20"/>
        </w:rPr>
        <w:t>5. ТРЕБОВАНИЯ К ИСПОЛНИТЕЛЮ</w:t>
      </w:r>
    </w:p>
    <w:p w:rsidR="00CF1BCA" w:rsidRPr="00F90584" w:rsidRDefault="00CF1BCA" w:rsidP="00CF1BCA">
      <w:pPr>
        <w:spacing w:after="0" w:line="240" w:lineRule="auto"/>
        <w:rPr>
          <w:rFonts w:ascii="Tahoma" w:hAnsi="Tahoma" w:cs="Tahoma"/>
          <w:szCs w:val="20"/>
        </w:rPr>
      </w:pPr>
      <w:r w:rsidRPr="00F90584">
        <w:rPr>
          <w:rFonts w:ascii="Tahoma" w:hAnsi="Tahoma" w:cs="Tahoma"/>
          <w:szCs w:val="20"/>
        </w:rPr>
        <w:t>5.1. Наличие собственной службы технической поддержки.</w:t>
      </w:r>
    </w:p>
    <w:p w:rsidR="00CF1BCA" w:rsidRPr="00CF1BCA" w:rsidRDefault="00CF1BCA" w:rsidP="00CF1BCA">
      <w:pPr>
        <w:spacing w:after="0" w:line="240" w:lineRule="auto"/>
        <w:rPr>
          <w:rFonts w:ascii="Tahoma" w:eastAsia="Times New Roman" w:hAnsi="Tahoma" w:cs="Tahoma"/>
          <w:szCs w:val="20"/>
        </w:rPr>
      </w:pPr>
      <w:r w:rsidRPr="00CF1BCA">
        <w:rPr>
          <w:rFonts w:ascii="Tahoma" w:hAnsi="Tahoma" w:cs="Tahoma"/>
          <w:szCs w:val="20"/>
        </w:rPr>
        <w:t xml:space="preserve">5.2. </w:t>
      </w:r>
      <w:r w:rsidRPr="00CF1BCA">
        <w:rPr>
          <w:rFonts w:ascii="Tahoma" w:eastAsia="Times New Roman" w:hAnsi="Tahoma" w:cs="Tahoma"/>
          <w:szCs w:val="20"/>
        </w:rPr>
        <w:t>Поддержка сервиса отправки сообщений оказывается в течение периода действия Договора.</w:t>
      </w:r>
    </w:p>
    <w:p w:rsidR="00425229" w:rsidRPr="00CF1BCA" w:rsidRDefault="00CF1BCA" w:rsidP="00CF1BCA">
      <w:pPr>
        <w:tabs>
          <w:tab w:val="left" w:pos="567"/>
        </w:tabs>
        <w:spacing w:after="0" w:line="240" w:lineRule="auto"/>
        <w:rPr>
          <w:rFonts w:ascii="Tahoma" w:hAnsi="Tahoma" w:cs="Tahoma"/>
          <w:szCs w:val="20"/>
        </w:rPr>
      </w:pPr>
      <w:r w:rsidRPr="00CF1BCA">
        <w:rPr>
          <w:rFonts w:ascii="Tahoma" w:eastAsia="Times New Roman" w:hAnsi="Tahoma" w:cs="Tahoma"/>
          <w:szCs w:val="20"/>
        </w:rPr>
        <w:t>Поддержка должна включать в себя консультации Заказчика по телефону в рабочее время сотрудниками Исполнителя и устранение недостатков работы Системы, обнаруженных в процессе эксплуатации. Недостатками являются отклонения в работе Системы, относительно требований, зафиксированных в договоре и приложениях к нему</w:t>
      </w:r>
      <w:r w:rsidRPr="00CF1BCA">
        <w:rPr>
          <w:rFonts w:ascii="Tahoma" w:hAnsi="Tahoma" w:cs="Tahoma"/>
          <w:szCs w:val="20"/>
        </w:rPr>
        <w:t>.</w:t>
      </w:r>
    </w:p>
    <w:p w:rsidR="00425229" w:rsidRPr="00F90584" w:rsidRDefault="00425229" w:rsidP="00425229">
      <w:pPr>
        <w:spacing w:after="0" w:line="240" w:lineRule="auto"/>
        <w:ind w:left="360"/>
        <w:rPr>
          <w:rFonts w:ascii="Tahoma" w:hAnsi="Tahoma" w:cs="Tahoma"/>
          <w:b/>
          <w:szCs w:val="20"/>
        </w:rPr>
      </w:pPr>
      <w:r w:rsidRPr="00CF1BCA">
        <w:rPr>
          <w:rFonts w:ascii="Tahoma" w:hAnsi="Tahoma" w:cs="Tahoma"/>
          <w:szCs w:val="20"/>
        </w:rPr>
        <w:t xml:space="preserve"> </w:t>
      </w:r>
    </w:p>
    <w:p w:rsidR="002D1238" w:rsidRPr="00F90584" w:rsidRDefault="002D1238" w:rsidP="002D1238">
      <w:pPr>
        <w:pStyle w:val="1"/>
        <w:spacing w:before="0" w:line="240" w:lineRule="auto"/>
        <w:ind w:left="715" w:hanging="360"/>
        <w:jc w:val="center"/>
        <w:rPr>
          <w:rFonts w:ascii="Tahoma" w:hAnsi="Tahoma" w:cs="Tahoma"/>
          <w:b/>
          <w:color w:val="auto"/>
          <w:sz w:val="20"/>
          <w:szCs w:val="20"/>
        </w:rPr>
      </w:pPr>
      <w:r w:rsidRPr="00F90584">
        <w:rPr>
          <w:rFonts w:ascii="Tahoma" w:hAnsi="Tahoma" w:cs="Tahoma"/>
          <w:b/>
          <w:color w:val="auto"/>
          <w:sz w:val="20"/>
          <w:szCs w:val="20"/>
        </w:rPr>
        <w:t>6.</w:t>
      </w:r>
      <w:r w:rsidRPr="00F90584">
        <w:rPr>
          <w:rFonts w:ascii="Tahoma" w:hAnsi="Tahoma" w:cs="Tahoma"/>
          <w:b/>
          <w:color w:val="auto"/>
          <w:sz w:val="20"/>
          <w:szCs w:val="20"/>
        </w:rPr>
        <w:tab/>
        <w:t>ВОЗМОЖНЫЙ ТЕКСТ ДЛЯ РАССЫЛКИ СМС</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6.1. По л/с ХХХХХХХХХ за </w:t>
      </w:r>
      <w:proofErr w:type="spellStart"/>
      <w:r w:rsidRPr="002D1238">
        <w:rPr>
          <w:rFonts w:ascii="Tahoma" w:eastAsia="Times New Roman" w:hAnsi="Tahoma" w:cs="Tahoma"/>
          <w:szCs w:val="20"/>
        </w:rPr>
        <w:t>Теплоэнергию</w:t>
      </w:r>
      <w:proofErr w:type="spellEnd"/>
      <w:r w:rsidRPr="002D1238">
        <w:rPr>
          <w:rFonts w:ascii="Tahoma" w:eastAsia="Times New Roman" w:hAnsi="Tahoma" w:cs="Tahoma"/>
          <w:szCs w:val="20"/>
        </w:rPr>
        <w:t>/ГВС долг в размере ХХХХХ.ХХ руб. передан на взыскание в Службу Судебных Приставов!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6.2. По л/с ХХХХХХХХХ за ЖКУ долг в размере ХХХХХХ.ХХ руб. передан на взыскание в Службу Судебных Приставов!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6.3. Добрый день! Просим оплатить ХХХХ.ХХ руб. за ЭЭ по договору </w:t>
      </w:r>
      <w:proofErr w:type="spellStart"/>
      <w:r w:rsidRPr="002D1238">
        <w:rPr>
          <w:rFonts w:ascii="Tahoma" w:eastAsia="Times New Roman" w:hAnsi="Tahoma" w:cs="Tahoma"/>
          <w:szCs w:val="20"/>
        </w:rPr>
        <w:t>ХХХХХХХ.Тел</w:t>
      </w:r>
      <w:proofErr w:type="spellEnd"/>
      <w:r w:rsidRPr="002D1238">
        <w:rPr>
          <w:rFonts w:ascii="Tahoma" w:eastAsia="Times New Roman" w:hAnsi="Tahoma" w:cs="Tahoma"/>
          <w:szCs w:val="20"/>
        </w:rPr>
        <w:t>. 88006000360 Внимание! При неоплате долга Вам отключат электроэнергию. Задолженность ХХХХХ.ХХ руб. по ЛС ХХХХХХХХХ на ХХ.ХХ.ХХХХ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6.4. Уважаемый клиент! Напоминаем, что производить оплату за ЭЭ необходимо по реквизитам, указанным в договоре ХХХХХХХХХХ/Х.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6.5. По договору ХХХХХ-ХХ долг в размере ХХХХХХ.ХХ руб. При неоплате до ХХ.ХХ.ХХХХ информация о задолженности будет передана в бюро кредитных историй.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6.6 По л/с ХХХХХХХХХ за </w:t>
      </w:r>
      <w:proofErr w:type="spellStart"/>
      <w:r w:rsidRPr="002D1238">
        <w:rPr>
          <w:rFonts w:ascii="Tahoma" w:eastAsia="Times New Roman" w:hAnsi="Tahoma" w:cs="Tahoma"/>
          <w:szCs w:val="20"/>
        </w:rPr>
        <w:t>Теплоэнергию</w:t>
      </w:r>
      <w:proofErr w:type="spellEnd"/>
      <w:r w:rsidRPr="002D1238">
        <w:rPr>
          <w:rFonts w:ascii="Tahoma" w:eastAsia="Times New Roman" w:hAnsi="Tahoma" w:cs="Tahoma"/>
          <w:szCs w:val="20"/>
        </w:rPr>
        <w:t>/ГВС долг в размере ХХХХ.ХХ руб. на ХХ.ХХ.ХХХХ не оплачен, начинается подготовка документов в суд!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6.7. По л/с ХХХХХХХХХ за </w:t>
      </w:r>
      <w:proofErr w:type="spellStart"/>
      <w:r w:rsidRPr="002D1238">
        <w:rPr>
          <w:rFonts w:ascii="Tahoma" w:eastAsia="Times New Roman" w:hAnsi="Tahoma" w:cs="Tahoma"/>
          <w:szCs w:val="20"/>
        </w:rPr>
        <w:t>Теплоэнергию</w:t>
      </w:r>
      <w:proofErr w:type="spellEnd"/>
      <w:r w:rsidRPr="002D1238">
        <w:rPr>
          <w:rFonts w:ascii="Tahoma" w:eastAsia="Times New Roman" w:hAnsi="Tahoma" w:cs="Tahoma"/>
          <w:szCs w:val="20"/>
        </w:rPr>
        <w:t>/ГВС долг в размере ХХХХХ.ХХ руб. не оплачен! Документы направлены в суд!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6.8. По л/с ХХХХХХХХХ за Э/энергию долг в размере ХХХХХ.ХХ руб. на ХХ.ХХ.ХХХХ не оплачен, начинается подготовка документов в суд!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6.9. Вам необходимо оплатить задолженность по л/с ХХХХХХХХХ за Э/энергию в размере ХХХХ.ХХ руб. на ХХ.ХХ.ХХХХ,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6.10. Напоминаем Вам о необходимости оплаты долга по л/с ХХХХХХХХХ за ЖКУ в размере ХХХХ.ХХ руб. на ХХ.ХХ.ХХХХ, для информации: https://ekb.esplus.ru</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6.11. Напоминаем Вам о необходимости оплаты долга по л/с ХХХХХХХХХ 3 за </w:t>
      </w:r>
      <w:proofErr w:type="spellStart"/>
      <w:r w:rsidRPr="002D1238">
        <w:rPr>
          <w:rFonts w:ascii="Tahoma" w:eastAsia="Times New Roman" w:hAnsi="Tahoma" w:cs="Tahoma"/>
          <w:szCs w:val="20"/>
        </w:rPr>
        <w:t>Теплоэнергию</w:t>
      </w:r>
      <w:proofErr w:type="spellEnd"/>
      <w:r w:rsidRPr="002D1238">
        <w:rPr>
          <w:rFonts w:ascii="Tahoma" w:eastAsia="Times New Roman" w:hAnsi="Tahoma" w:cs="Tahoma"/>
          <w:szCs w:val="20"/>
        </w:rPr>
        <w:t>/ГВС в размере ХХХХ.ХХ руб. на ХХ.ХХ.ХХХХ, для информации: https://samara.esplus.ru</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6.12. На ХХ.ХХ.ХХХХ Запланировано списание ХХХ.ХХ руб. с карты </w:t>
      </w:r>
      <w:proofErr w:type="spellStart"/>
      <w:r w:rsidRPr="002D1238">
        <w:rPr>
          <w:rFonts w:ascii="Tahoma" w:eastAsia="Times New Roman" w:hAnsi="Tahoma" w:cs="Tahoma"/>
          <w:szCs w:val="20"/>
        </w:rPr>
        <w:t>ХХХХХХxxxxxxХХХХ</w:t>
      </w:r>
      <w:proofErr w:type="spellEnd"/>
      <w:r w:rsidRPr="002D1238">
        <w:rPr>
          <w:rFonts w:ascii="Tahoma" w:eastAsia="Times New Roman" w:hAnsi="Tahoma" w:cs="Tahoma"/>
          <w:szCs w:val="20"/>
        </w:rPr>
        <w:t xml:space="preserve"> в счет оплаты услуг АО "</w:t>
      </w:r>
      <w:proofErr w:type="spellStart"/>
      <w:r w:rsidRPr="002D1238">
        <w:rPr>
          <w:rFonts w:ascii="Tahoma" w:eastAsia="Times New Roman" w:hAnsi="Tahoma" w:cs="Tahoma"/>
          <w:szCs w:val="20"/>
        </w:rPr>
        <w:t>ЭнергосбыТ</w:t>
      </w:r>
      <w:proofErr w:type="spellEnd"/>
      <w:r w:rsidRPr="002D1238">
        <w:rPr>
          <w:rFonts w:ascii="Tahoma" w:eastAsia="Times New Roman" w:hAnsi="Tahoma" w:cs="Tahoma"/>
          <w:szCs w:val="20"/>
        </w:rPr>
        <w:t xml:space="preserve"> Плюс"</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6.13. По ЛС ХХХХХ на ХХ.ХХ.ХХХХ ДОЛГ в размере ХХХХХ,ХХ руб. НЕ ПОГАШЕН, формируются документы в Суд! Оплатите задолженность до ХХ.ХХ.ХХХХ. Подробнее по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lastRenderedPageBreak/>
        <w:t xml:space="preserve">6.14. Уважаемый клиент! АО </w:t>
      </w:r>
      <w:proofErr w:type="spellStart"/>
      <w:r w:rsidRPr="002D1238">
        <w:rPr>
          <w:rFonts w:ascii="Tahoma" w:eastAsia="Times New Roman" w:hAnsi="Tahoma" w:cs="Tahoma"/>
          <w:szCs w:val="20"/>
        </w:rPr>
        <w:t>ЭнергосбыТ</w:t>
      </w:r>
      <w:proofErr w:type="spellEnd"/>
      <w:r w:rsidRPr="002D1238">
        <w:rPr>
          <w:rFonts w:ascii="Tahoma" w:eastAsia="Times New Roman" w:hAnsi="Tahoma" w:cs="Tahoma"/>
          <w:szCs w:val="20"/>
        </w:rPr>
        <w:t xml:space="preserve"> Плюс приглашает принять участие в акции "В Новый год – без долгов!". Оплатите начисления за ноябрь и декабрь до ХХ.ХХ.ХХХХ, погасите долги (при их наличии). Получите списание пени и возможность выигрыша ценных призов! Подробности акции на сайте www.oren.esplus.ru или по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6.15. Напоминаем Вам о необходимости своевременной оплаты по л/с ХХХХХХХХХ за Э/энергию в размере ХХХ.ХХ руб., для обращений https://esplus.ru/</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6.16. По л/с ХХХХХХХХХ 0 за Э/энергию долг в размере ХХХХ.ХХ руб. необходимо оплатить в течении 3-х дней! Напоминаем, что с ХХ.ХХ.ХХХХ в связи с окончанием моратория </w:t>
      </w:r>
      <w:proofErr w:type="spellStart"/>
      <w:r w:rsidRPr="002D1238">
        <w:rPr>
          <w:rFonts w:ascii="Tahoma" w:eastAsia="Times New Roman" w:hAnsi="Tahoma" w:cs="Tahoma"/>
          <w:szCs w:val="20"/>
        </w:rPr>
        <w:t>ресурсоснабжающая</w:t>
      </w:r>
      <w:proofErr w:type="spellEnd"/>
      <w:r w:rsidRPr="002D1238">
        <w:rPr>
          <w:rFonts w:ascii="Tahoma" w:eastAsia="Times New Roman" w:hAnsi="Tahoma" w:cs="Tahoma"/>
          <w:szCs w:val="20"/>
        </w:rPr>
        <w:t xml:space="preserve"> организация вправе начать начислять пени и производить ограничение энергоресурса при наличии долга в соответствии с законодательством РФ. тел. 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6.17. Уважаемый клиент! АО </w:t>
      </w:r>
      <w:proofErr w:type="spellStart"/>
      <w:r w:rsidRPr="002D1238">
        <w:rPr>
          <w:rFonts w:ascii="Tahoma" w:eastAsia="Times New Roman" w:hAnsi="Tahoma" w:cs="Tahoma"/>
          <w:szCs w:val="20"/>
        </w:rPr>
        <w:t>ЭнергосбыТ</w:t>
      </w:r>
      <w:proofErr w:type="spellEnd"/>
      <w:r w:rsidRPr="002D1238">
        <w:rPr>
          <w:rFonts w:ascii="Tahoma" w:eastAsia="Times New Roman" w:hAnsi="Tahoma" w:cs="Tahoma"/>
          <w:szCs w:val="20"/>
        </w:rPr>
        <w:t xml:space="preserve">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Подробности акции на сайте ХХХХХХХХХ или по тел. 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6.18. Уважаемый клиент! ПАО Т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списать пени! Подробности акции на сайте ХХХХХХХХХ или по тел. 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6.19. Уважаемый клиент! АО </w:t>
      </w:r>
      <w:proofErr w:type="spellStart"/>
      <w:r w:rsidRPr="002D1238">
        <w:rPr>
          <w:rFonts w:ascii="Tahoma" w:eastAsia="Times New Roman" w:hAnsi="Tahoma" w:cs="Tahoma"/>
          <w:szCs w:val="20"/>
        </w:rPr>
        <w:t>ЭнергосбыТ</w:t>
      </w:r>
      <w:proofErr w:type="spellEnd"/>
      <w:r w:rsidRPr="002D1238">
        <w:rPr>
          <w:rFonts w:ascii="Tahoma" w:eastAsia="Times New Roman" w:hAnsi="Tahoma" w:cs="Tahoma"/>
          <w:szCs w:val="20"/>
        </w:rPr>
        <w:t xml:space="preserve"> Плюс приглашает принять участие в Новогодней акции. Получите возможность выиграть ПРИЗ! Подробности на сайте ХХХХХХХХХХХХХХХХХХХХХХХХХХХХХХ</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Стартует Новогодняя акция! Получите возможность выиграть ПРИЗ! Подробности на сайте ХХХХХХХХХХХХХХХХХХХХХХХХХХХХХХ. Не забудьте оплатить текущее начисление.</w:t>
      </w:r>
    </w:p>
    <w:p w:rsidR="002D1238" w:rsidRPr="002D1238" w:rsidRDefault="002D1238"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6.20. Стартует Новогодняя акция! Получите возможность выиграть ПРИЗ, списать пени! Подробности на сайте ХХХХХХХХХХХХХХХХХХХХХХХХХХХХХХ. Не забудьте оплатить текущее начисление.</w:t>
      </w:r>
    </w:p>
    <w:p w:rsidR="002D1238" w:rsidRPr="002D1238" w:rsidRDefault="002D1238" w:rsidP="002D1238">
      <w:pPr>
        <w:spacing w:after="0" w:line="240" w:lineRule="auto"/>
        <w:jc w:val="both"/>
        <w:rPr>
          <w:rFonts w:ascii="Tahoma" w:eastAsia="Times New Roman" w:hAnsi="Tahoma" w:cs="Tahoma"/>
          <w:szCs w:val="20"/>
        </w:rPr>
      </w:pPr>
    </w:p>
    <w:p w:rsidR="0029468B" w:rsidRPr="002D1238" w:rsidRDefault="0029468B"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 </w:t>
      </w:r>
    </w:p>
    <w:p w:rsidR="009B0C3D" w:rsidRPr="002D1238" w:rsidRDefault="009B0C3D" w:rsidP="002D1238">
      <w:pPr>
        <w:spacing w:after="0" w:line="240" w:lineRule="auto"/>
        <w:jc w:val="both"/>
        <w:rPr>
          <w:rFonts w:ascii="Tahoma" w:eastAsia="Times New Roman" w:hAnsi="Tahoma" w:cs="Tahoma"/>
          <w:szCs w:val="20"/>
        </w:rPr>
      </w:pPr>
      <w:r w:rsidRPr="002D1238">
        <w:rPr>
          <w:rFonts w:ascii="Tahoma" w:eastAsia="Times New Roman" w:hAnsi="Tahoma" w:cs="Tahoma"/>
          <w:szCs w:val="20"/>
        </w:rPr>
        <w:t xml:space="preserve"> </w:t>
      </w:r>
    </w:p>
    <w:p w:rsidR="00CA22EE" w:rsidRPr="002D1238" w:rsidRDefault="00CA22EE" w:rsidP="002D1238">
      <w:pPr>
        <w:spacing w:after="0" w:line="240" w:lineRule="auto"/>
        <w:jc w:val="both"/>
        <w:rPr>
          <w:rFonts w:ascii="Tahoma" w:eastAsia="Times New Roman" w:hAnsi="Tahoma" w:cs="Tahoma"/>
          <w:szCs w:val="20"/>
        </w:rPr>
      </w:pPr>
    </w:p>
    <w:p w:rsidR="00CA22EE" w:rsidRPr="00CF1BCA" w:rsidRDefault="00CA22EE">
      <w:pPr>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A22EE" w:rsidTr="00384C93">
        <w:trPr>
          <w:jc w:val="center"/>
        </w:trPr>
        <w:tc>
          <w:tcPr>
            <w:tcW w:w="4820"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 xml:space="preserve">_________________/___________ / </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№2</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widowControl w:val="0"/>
        <w:tabs>
          <w:tab w:val="left" w:pos="9923"/>
        </w:tabs>
        <w:autoSpaceDE w:val="0"/>
        <w:autoSpaceDN w:val="0"/>
        <w:adjustRightInd w:val="0"/>
        <w:spacing w:after="0" w:line="240" w:lineRule="auto"/>
        <w:ind w:left="11" w:hanging="11"/>
        <w:jc w:val="right"/>
        <w:rPr>
          <w:rFonts w:ascii="Tahoma" w:hAnsi="Tahoma" w:cs="Tahoma"/>
          <w:b/>
          <w:bCs/>
          <w:szCs w:val="20"/>
        </w:rPr>
      </w:pPr>
      <w:r>
        <w:rPr>
          <w:rFonts w:ascii="Tahoma" w:hAnsi="Tahoma" w:cs="Tahoma"/>
          <w:szCs w:val="20"/>
        </w:rPr>
        <w:t>от «____»____________20__г.</w:t>
      </w: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r>
        <w:rPr>
          <w:rFonts w:ascii="Tahoma" w:hAnsi="Tahoma" w:cs="Tahoma"/>
          <w:b/>
          <w:spacing w:val="1"/>
          <w:szCs w:val="20"/>
        </w:rPr>
        <w:t>Тарифы на оказываемые услуги</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6744"/>
        <w:gridCol w:w="2733"/>
      </w:tblGrid>
      <w:tr w:rsidR="00933F0C" w:rsidTr="00384C93">
        <w:trPr>
          <w:cantSplit/>
          <w:trHeight w:val="202"/>
          <w:tblHeader/>
        </w:trPr>
        <w:tc>
          <w:tcPr>
            <w:tcW w:w="287"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w:t>
            </w:r>
          </w:p>
        </w:tc>
        <w:tc>
          <w:tcPr>
            <w:tcW w:w="3354"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Вид услуг</w:t>
            </w:r>
          </w:p>
        </w:tc>
        <w:tc>
          <w:tcPr>
            <w:tcW w:w="1360" w:type="pct"/>
          </w:tcPr>
          <w:p w:rsidR="00933F0C" w:rsidRDefault="00933F0C" w:rsidP="00384C93">
            <w:pPr>
              <w:keepNext/>
              <w:tabs>
                <w:tab w:val="left" w:pos="1901"/>
              </w:tabs>
              <w:spacing w:after="0" w:line="240" w:lineRule="auto"/>
              <w:jc w:val="center"/>
              <w:rPr>
                <w:rFonts w:ascii="Tahoma" w:hAnsi="Tahoma" w:cs="Tahoma"/>
                <w:szCs w:val="20"/>
                <w:lang w:eastAsia="en-US"/>
              </w:rPr>
            </w:pPr>
            <w:r>
              <w:rPr>
                <w:rFonts w:ascii="Tahoma" w:hAnsi="Tahoma" w:cs="Tahoma"/>
                <w:szCs w:val="20"/>
              </w:rPr>
              <w:t>Цена за 1 сообщение, рублей с НДС</w:t>
            </w:r>
          </w:p>
        </w:tc>
      </w:tr>
      <w:tr w:rsidR="00933F0C" w:rsidTr="00384C93">
        <w:trPr>
          <w:trHeight w:val="584"/>
        </w:trPr>
        <w:tc>
          <w:tcPr>
            <w:tcW w:w="287" w:type="pct"/>
          </w:tcPr>
          <w:p w:rsidR="00933F0C" w:rsidRDefault="00933F0C" w:rsidP="00384C93">
            <w:pPr>
              <w:spacing w:after="0" w:line="240" w:lineRule="auto"/>
              <w:jc w:val="center"/>
              <w:rPr>
                <w:rFonts w:ascii="Tahoma" w:hAnsi="Tahoma" w:cs="Tahoma"/>
                <w:szCs w:val="20"/>
                <w:lang w:eastAsia="en-US"/>
              </w:rPr>
            </w:pPr>
            <w:r>
              <w:rPr>
                <w:rFonts w:ascii="Tahoma" w:hAnsi="Tahoma" w:cs="Tahoma"/>
                <w:szCs w:val="20"/>
                <w:lang w:eastAsia="en-US"/>
              </w:rPr>
              <w:t>1.</w:t>
            </w:r>
          </w:p>
        </w:tc>
        <w:tc>
          <w:tcPr>
            <w:tcW w:w="3354" w:type="pct"/>
          </w:tcPr>
          <w:p w:rsidR="00933F0C" w:rsidRPr="00933F0C" w:rsidRDefault="009B0C3D" w:rsidP="006A3D31">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Рассылка СМС </w:t>
            </w:r>
            <w:r>
              <w:rPr>
                <w:rFonts w:ascii="Tahoma" w:hAnsi="Tahoma" w:cs="Tahoma"/>
                <w:szCs w:val="20"/>
              </w:rPr>
              <w:t xml:space="preserve">абонентам </w:t>
            </w:r>
            <w:r w:rsidR="008858DB">
              <w:rPr>
                <w:rFonts w:ascii="Tahoma" w:hAnsi="Tahoma" w:cs="Tahoma"/>
                <w:szCs w:val="20"/>
              </w:rPr>
              <w:t>Т</w:t>
            </w:r>
            <w:r w:rsidR="00EE2587" w:rsidRPr="00EE2587">
              <w:rPr>
                <w:rFonts w:ascii="Tahoma" w:hAnsi="Tahoma" w:cs="Tahoma"/>
                <w:szCs w:val="20"/>
              </w:rPr>
              <w:t>2</w:t>
            </w:r>
            <w:r w:rsidR="00EE2587">
              <w:rPr>
                <w:rFonts w:ascii="Tahoma" w:hAnsi="Tahoma" w:cs="Tahoma"/>
                <w:szCs w:val="20"/>
              </w:rPr>
              <w:t xml:space="preserve"> </w:t>
            </w:r>
            <w:r>
              <w:rPr>
                <w:rFonts w:ascii="Tahoma" w:hAnsi="Tahoma" w:cs="Tahoma"/>
                <w:szCs w:val="20"/>
              </w:rPr>
              <w:t>с указанием буквенного имени</w:t>
            </w:r>
          </w:p>
        </w:tc>
        <w:tc>
          <w:tcPr>
            <w:tcW w:w="1360" w:type="pct"/>
            <w:vAlign w:val="center"/>
          </w:tcPr>
          <w:p w:rsidR="00933F0C" w:rsidRDefault="00933F0C" w:rsidP="00384C93">
            <w:pPr>
              <w:spacing w:after="0" w:line="240" w:lineRule="auto"/>
              <w:jc w:val="center"/>
              <w:rPr>
                <w:rFonts w:ascii="Tahoma" w:hAnsi="Tahoma" w:cs="Tahoma"/>
                <w:szCs w:val="20"/>
              </w:rPr>
            </w:pPr>
          </w:p>
        </w:tc>
      </w:tr>
    </w:tbl>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tabs>
          <w:tab w:val="left" w:pos="4366"/>
        </w:tabs>
        <w:rPr>
          <w:rFonts w:ascii="Tahoma" w:hAnsi="Tahoma" w:cs="Tahoma"/>
        </w:rPr>
      </w:pPr>
      <w:r>
        <w:rPr>
          <w:rFonts w:ascii="Tahoma" w:hAnsi="Tahoma" w:cs="Tahoma"/>
        </w:rPr>
        <w:t>Недопустимо при исполнении договора увеличивать цену за 1 сообщение.</w:t>
      </w:r>
    </w:p>
    <w:p w:rsidR="00933F0C" w:rsidRDefault="00933F0C" w:rsidP="00933F0C">
      <w:pPr>
        <w:widowControl w:val="0"/>
        <w:autoSpaceDE w:val="0"/>
        <w:autoSpaceDN w:val="0"/>
        <w:adjustRightInd w:val="0"/>
        <w:spacing w:after="0" w:line="240" w:lineRule="auto"/>
        <w:rPr>
          <w:rFonts w:ascii="Tahoma" w:hAnsi="Tahoma" w:cs="Tahoma"/>
          <w:szCs w:val="20"/>
        </w:rPr>
      </w:pPr>
      <w:r>
        <w:rPr>
          <w:rFonts w:ascii="Tahoma" w:hAnsi="Tahoma" w:cs="Tahoma"/>
        </w:rPr>
        <w:t xml:space="preserve">Стоимость услуги рассылки должна быть определена для каждого </w:t>
      </w:r>
      <w:r>
        <w:rPr>
          <w:rFonts w:ascii="Tahoma" w:hAnsi="Tahoma" w:cs="Tahoma"/>
          <w:b/>
        </w:rPr>
        <w:t xml:space="preserve">отправленного </w:t>
      </w:r>
      <w:r>
        <w:rPr>
          <w:rFonts w:ascii="Tahoma" w:hAnsi="Tahoma" w:cs="Tahoma"/>
        </w:rPr>
        <w:t>сообщения.</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spacing w:after="0" w:line="240" w:lineRule="auto"/>
        <w:ind w:left="283"/>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 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№3</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от «____»____________20__г</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Форма № Вн-Д-02</w:t>
      </w:r>
    </w:p>
    <w:p w:rsidR="00933F0C" w:rsidRDefault="00933F0C" w:rsidP="00933F0C">
      <w:pPr>
        <w:spacing w:after="0" w:line="240" w:lineRule="auto"/>
        <w:rPr>
          <w:rFonts w:ascii="Tahoma" w:hAnsi="Tahoma" w:cs="Tahoma"/>
          <w:szCs w:val="20"/>
        </w:rPr>
      </w:pPr>
      <w:r>
        <w:rPr>
          <w:rFonts w:ascii="Tahoma" w:hAnsi="Tahoma" w:cs="Tahoma"/>
          <w:szCs w:val="20"/>
        </w:rPr>
        <w:t xml:space="preserve">Исполнитель: </w:t>
      </w:r>
    </w:p>
    <w:p w:rsidR="00933F0C" w:rsidRDefault="00933F0C" w:rsidP="00933F0C">
      <w:pPr>
        <w:tabs>
          <w:tab w:val="left" w:pos="3540"/>
        </w:tabs>
        <w:spacing w:after="0" w:line="240" w:lineRule="auto"/>
        <w:rPr>
          <w:rFonts w:ascii="Tahoma" w:hAnsi="Tahoma" w:cs="Tahoma"/>
          <w:szCs w:val="20"/>
        </w:rPr>
      </w:pPr>
      <w:r>
        <w:rPr>
          <w:rFonts w:ascii="Tahoma" w:hAnsi="Tahoma" w:cs="Tahoma"/>
          <w:szCs w:val="20"/>
        </w:rPr>
        <w:t>Адрес:</w:t>
      </w:r>
      <w:r>
        <w:rPr>
          <w:rFonts w:ascii="Tahoma" w:hAnsi="Tahoma" w:cs="Tahoma"/>
          <w:szCs w:val="20"/>
        </w:rPr>
        <w:tab/>
      </w:r>
    </w:p>
    <w:p w:rsidR="00933F0C" w:rsidRDefault="00933F0C" w:rsidP="00933F0C">
      <w:pPr>
        <w:tabs>
          <w:tab w:val="center" w:pos="5245"/>
        </w:tabs>
        <w:spacing w:after="0" w:line="240" w:lineRule="auto"/>
        <w:rPr>
          <w:rFonts w:ascii="Tahoma" w:hAnsi="Tahoma" w:cs="Tahoma"/>
          <w:szCs w:val="20"/>
        </w:rPr>
      </w:pPr>
      <w:r>
        <w:rPr>
          <w:rFonts w:ascii="Tahoma" w:hAnsi="Tahoma" w:cs="Tahoma"/>
          <w:szCs w:val="20"/>
        </w:rPr>
        <w:t>ИНН           КПП</w:t>
      </w:r>
      <w:r>
        <w:rPr>
          <w:rFonts w:ascii="Tahoma" w:hAnsi="Tahoma" w:cs="Tahoma"/>
          <w:szCs w:val="20"/>
        </w:rPr>
        <w:tab/>
      </w:r>
    </w:p>
    <w:p w:rsidR="00933F0C" w:rsidRDefault="00933F0C" w:rsidP="00933F0C">
      <w:pPr>
        <w:spacing w:after="0" w:line="240" w:lineRule="auto"/>
        <w:rPr>
          <w:rFonts w:ascii="Tahoma" w:hAnsi="Tahoma" w:cs="Tahoma"/>
          <w:szCs w:val="20"/>
        </w:rPr>
      </w:pPr>
      <w:r>
        <w:rPr>
          <w:rFonts w:ascii="Tahoma" w:hAnsi="Tahoma" w:cs="Tahoma"/>
          <w:szCs w:val="20"/>
        </w:rPr>
        <w:t>Заказчик:</w:t>
      </w:r>
    </w:p>
    <w:p w:rsidR="00933F0C" w:rsidRDefault="00933F0C" w:rsidP="00933F0C">
      <w:pPr>
        <w:spacing w:after="0" w:line="240" w:lineRule="auto"/>
        <w:rPr>
          <w:rFonts w:ascii="Tahoma" w:hAnsi="Tahoma" w:cs="Tahoma"/>
          <w:szCs w:val="20"/>
        </w:rPr>
      </w:pPr>
      <w:r>
        <w:rPr>
          <w:rFonts w:ascii="Tahoma" w:hAnsi="Tahoma" w:cs="Tahoma"/>
          <w:szCs w:val="20"/>
        </w:rPr>
        <w:t xml:space="preserve">Адрес: </w:t>
      </w:r>
    </w:p>
    <w:p w:rsidR="00933F0C" w:rsidRDefault="00933F0C" w:rsidP="00933F0C">
      <w:pPr>
        <w:spacing w:after="0" w:line="240" w:lineRule="auto"/>
        <w:rPr>
          <w:rFonts w:ascii="Tahoma" w:hAnsi="Tahoma" w:cs="Tahoma"/>
          <w:szCs w:val="20"/>
        </w:rPr>
      </w:pPr>
      <w:r>
        <w:rPr>
          <w:rFonts w:ascii="Tahoma" w:hAnsi="Tahoma" w:cs="Tahoma"/>
          <w:szCs w:val="20"/>
        </w:rPr>
        <w:t>ИНН            КПП</w:t>
      </w:r>
    </w:p>
    <w:p w:rsidR="00933F0C" w:rsidRDefault="00933F0C" w:rsidP="00933F0C">
      <w:pPr>
        <w:spacing w:after="0" w:line="240" w:lineRule="auto"/>
        <w:rPr>
          <w:rFonts w:ascii="Tahoma" w:hAnsi="Tahoma" w:cs="Tahoma"/>
          <w:szCs w:val="20"/>
        </w:rPr>
      </w:pPr>
      <w:r>
        <w:rPr>
          <w:rFonts w:ascii="Tahoma" w:hAnsi="Tahoma" w:cs="Tahoma"/>
          <w:szCs w:val="20"/>
        </w:rPr>
        <w:t xml:space="preserve">Договор: </w:t>
      </w: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jc w:val="center"/>
        <w:rPr>
          <w:rFonts w:ascii="Tahoma" w:hAnsi="Tahoma" w:cs="Tahoma"/>
          <w:b/>
          <w:szCs w:val="20"/>
        </w:rPr>
      </w:pPr>
      <w:r>
        <w:rPr>
          <w:rFonts w:ascii="Tahoma" w:hAnsi="Tahoma" w:cs="Tahoma"/>
          <w:b/>
          <w:szCs w:val="20"/>
        </w:rPr>
        <w:t>АКТ ПРИЕМКИ-СДАЧИ ВЫПОЛНЕННЫХ РАБОТ (ОКАЗАННЫХ УСЛУГ) № ____ от ________</w:t>
      </w: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ind w:firstLine="567"/>
        <w:rPr>
          <w:rFonts w:ascii="Tahoma" w:hAnsi="Tahoma" w:cs="Tahoma"/>
          <w:szCs w:val="20"/>
        </w:rPr>
      </w:pPr>
      <w:r>
        <w:rPr>
          <w:rFonts w:ascii="Tahoma" w:hAnsi="Tahoma" w:cs="Tahoma"/>
          <w:szCs w:val="20"/>
        </w:rPr>
        <w:t>Мы, нижеподписавшиеся, «Исполнитель»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«Исполнитель» в период с «___» ________ _____ года по «___» ________ _____ года выполнил (оказал), а «Заказчик» принял следующие работы (услуги):</w:t>
      </w:r>
    </w:p>
    <w:p w:rsidR="00933F0C" w:rsidRDefault="00933F0C" w:rsidP="00933F0C">
      <w:pPr>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Наименование работ (услуг)</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Ед. изм.</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Количество</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Цена, руб. коп.</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без НДС, руб. коп.</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Сумма НДС, руб. коп.</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с учетом НДС, руб. коп.</w:t>
            </w:r>
          </w:p>
        </w:tc>
      </w:tr>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2</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3</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4</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5</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6</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7</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8</w:t>
            </w:r>
          </w:p>
        </w:tc>
      </w:tr>
      <w:tr w:rsidR="00933F0C" w:rsidTr="00384C93">
        <w:tc>
          <w:tcPr>
            <w:tcW w:w="2613" w:type="dxa"/>
            <w:shd w:val="clear" w:color="auto" w:fill="auto"/>
          </w:tcPr>
          <w:p w:rsidR="00933F0C" w:rsidRPr="00933F0C" w:rsidRDefault="00893EB5" w:rsidP="008858DB">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Доставка СМС </w:t>
            </w:r>
            <w:r>
              <w:rPr>
                <w:rFonts w:ascii="Tahoma" w:hAnsi="Tahoma" w:cs="Tahoma"/>
                <w:szCs w:val="20"/>
              </w:rPr>
              <w:t xml:space="preserve">абонентам </w:t>
            </w:r>
            <w:r w:rsidR="008858DB">
              <w:rPr>
                <w:rFonts w:ascii="Tahoma" w:hAnsi="Tahoma" w:cs="Tahoma"/>
                <w:szCs w:val="20"/>
              </w:rPr>
              <w:t>Т</w:t>
            </w:r>
            <w:r w:rsidR="00EE2587" w:rsidRPr="00EE2587">
              <w:rPr>
                <w:rFonts w:ascii="Tahoma" w:hAnsi="Tahoma" w:cs="Tahoma"/>
                <w:szCs w:val="20"/>
              </w:rPr>
              <w:t>2</w:t>
            </w:r>
            <w:r>
              <w:rPr>
                <w:rFonts w:ascii="Tahoma" w:hAnsi="Tahoma" w:cs="Tahoma"/>
                <w:szCs w:val="20"/>
              </w:rPr>
              <w:t xml:space="preserve"> с указанием буквенного имени</w:t>
            </w:r>
          </w:p>
        </w:tc>
        <w:tc>
          <w:tcPr>
            <w:tcW w:w="709" w:type="dxa"/>
            <w:shd w:val="clear" w:color="auto" w:fill="auto"/>
          </w:tcPr>
          <w:p w:rsidR="00933F0C" w:rsidRDefault="00933F0C" w:rsidP="00933F0C">
            <w:pPr>
              <w:spacing w:after="0" w:line="240" w:lineRule="auto"/>
              <w:rPr>
                <w:rFonts w:ascii="Tahoma" w:hAnsi="Tahoma" w:cs="Tahoma"/>
                <w:szCs w:val="20"/>
              </w:rPr>
            </w:pPr>
          </w:p>
        </w:tc>
        <w:tc>
          <w:tcPr>
            <w:tcW w:w="1054" w:type="dxa"/>
            <w:shd w:val="clear" w:color="auto" w:fill="auto"/>
          </w:tcPr>
          <w:p w:rsidR="00933F0C" w:rsidRDefault="00933F0C" w:rsidP="00933F0C">
            <w:pPr>
              <w:spacing w:after="0" w:line="240" w:lineRule="auto"/>
              <w:rPr>
                <w:rFonts w:ascii="Tahoma" w:hAnsi="Tahoma" w:cs="Tahoma"/>
                <w:szCs w:val="20"/>
              </w:rPr>
            </w:pPr>
          </w:p>
        </w:tc>
        <w:tc>
          <w:tcPr>
            <w:tcW w:w="1338" w:type="dxa"/>
            <w:shd w:val="clear" w:color="auto" w:fill="auto"/>
          </w:tcPr>
          <w:p w:rsidR="00933F0C" w:rsidRDefault="00933F0C" w:rsidP="00933F0C">
            <w:pPr>
              <w:spacing w:after="0" w:line="240" w:lineRule="auto"/>
              <w:rPr>
                <w:rFonts w:ascii="Tahoma" w:hAnsi="Tahoma" w:cs="Tahoma"/>
                <w:szCs w:val="20"/>
              </w:rPr>
            </w:pPr>
          </w:p>
        </w:tc>
        <w:tc>
          <w:tcPr>
            <w:tcW w:w="1435" w:type="dxa"/>
            <w:shd w:val="clear" w:color="auto" w:fill="auto"/>
          </w:tcPr>
          <w:p w:rsidR="00933F0C" w:rsidRDefault="00933F0C" w:rsidP="00933F0C">
            <w:pPr>
              <w:spacing w:after="0" w:line="240" w:lineRule="auto"/>
              <w:rPr>
                <w:rFonts w:ascii="Tahoma" w:hAnsi="Tahoma" w:cs="Tahoma"/>
                <w:szCs w:val="20"/>
              </w:rPr>
            </w:pPr>
          </w:p>
        </w:tc>
        <w:tc>
          <w:tcPr>
            <w:tcW w:w="1151" w:type="dxa"/>
            <w:shd w:val="clear" w:color="auto" w:fill="auto"/>
          </w:tcPr>
          <w:p w:rsidR="00933F0C" w:rsidRDefault="00933F0C" w:rsidP="00933F0C">
            <w:pPr>
              <w:spacing w:after="0" w:line="240" w:lineRule="auto"/>
              <w:rPr>
                <w:rFonts w:ascii="Tahoma" w:hAnsi="Tahoma" w:cs="Tahoma"/>
                <w:szCs w:val="20"/>
              </w:rPr>
            </w:pPr>
          </w:p>
        </w:tc>
        <w:tc>
          <w:tcPr>
            <w:tcW w:w="1231" w:type="dxa"/>
            <w:shd w:val="clear" w:color="auto" w:fill="auto"/>
          </w:tcPr>
          <w:p w:rsidR="00933F0C" w:rsidRDefault="00933F0C" w:rsidP="00933F0C">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 xml:space="preserve">Всего стоимость выполненных работ (оказанных услуг) _________________ руб. ___ коп., в </w:t>
      </w:r>
      <w:proofErr w:type="spellStart"/>
      <w:r>
        <w:rPr>
          <w:rFonts w:ascii="Tahoma" w:hAnsi="Tahoma" w:cs="Tahoma"/>
          <w:szCs w:val="20"/>
        </w:rPr>
        <w:t>т.ч</w:t>
      </w:r>
      <w:proofErr w:type="spellEnd"/>
      <w:r>
        <w:rPr>
          <w:rFonts w:ascii="Tahoma" w:hAnsi="Tahoma" w:cs="Tahoma"/>
          <w:szCs w:val="20"/>
        </w:rPr>
        <w:t>. НДС.</w:t>
      </w:r>
    </w:p>
    <w:p w:rsidR="00933F0C" w:rsidRDefault="00933F0C" w:rsidP="00933F0C">
      <w:pPr>
        <w:spacing w:after="0" w:line="240" w:lineRule="auto"/>
        <w:ind w:firstLine="557"/>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933F0C" w:rsidRDefault="00933F0C" w:rsidP="00933F0C">
      <w:pPr>
        <w:spacing w:after="0" w:line="240" w:lineRule="auto"/>
        <w:ind w:firstLine="557"/>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_________________/_____________ /</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pageBreakBefore/>
        <w:spacing w:after="0" w:line="240" w:lineRule="auto"/>
        <w:ind w:left="11" w:right="11" w:hanging="11"/>
        <w:jc w:val="right"/>
        <w:rPr>
          <w:rFonts w:ascii="Tahoma" w:eastAsia="Times New Roman" w:hAnsi="Tahoma" w:cs="Tahoma"/>
          <w:szCs w:val="20"/>
        </w:rPr>
      </w:pPr>
      <w:r>
        <w:rPr>
          <w:rFonts w:ascii="Tahoma" w:eastAsia="Times New Roman" w:hAnsi="Tahoma" w:cs="Tahoma"/>
          <w:szCs w:val="20"/>
        </w:rPr>
        <w:lastRenderedPageBreak/>
        <w:t>Приложение №4</w:t>
      </w:r>
    </w:p>
    <w:p w:rsidR="00933F0C" w:rsidRDefault="00933F0C" w:rsidP="00933F0C">
      <w:pPr>
        <w:spacing w:after="0" w:line="240" w:lineRule="auto"/>
        <w:jc w:val="right"/>
        <w:rPr>
          <w:rFonts w:ascii="Tahoma" w:eastAsia="Times New Roman" w:hAnsi="Tahoma" w:cs="Tahoma"/>
          <w:szCs w:val="20"/>
        </w:rPr>
      </w:pPr>
      <w:r>
        <w:rPr>
          <w:rFonts w:ascii="Tahoma" w:eastAsia="Times New Roman" w:hAnsi="Tahoma" w:cs="Tahoma"/>
          <w:szCs w:val="20"/>
        </w:rPr>
        <w:t>к договору № ___________________</w:t>
      </w:r>
    </w:p>
    <w:p w:rsidR="00933F0C" w:rsidRDefault="00933F0C" w:rsidP="00933F0C">
      <w:pPr>
        <w:spacing w:after="0" w:line="240" w:lineRule="auto"/>
        <w:jc w:val="right"/>
        <w:rPr>
          <w:rFonts w:ascii="Tahoma" w:hAnsi="Tahoma" w:cs="Tahoma"/>
          <w:szCs w:val="20"/>
        </w:rPr>
      </w:pPr>
      <w:r>
        <w:rPr>
          <w:rFonts w:ascii="Tahoma" w:eastAsia="Times New Roman" w:hAnsi="Tahoma" w:cs="Tahoma"/>
          <w:szCs w:val="20"/>
        </w:rPr>
        <w:t>от «____»____________20__г</w:t>
      </w:r>
    </w:p>
    <w:p w:rsidR="00933F0C" w:rsidRDefault="00933F0C" w:rsidP="00933F0C">
      <w:pPr>
        <w:spacing w:after="0" w:line="240" w:lineRule="auto"/>
        <w:jc w:val="center"/>
        <w:rPr>
          <w:rFonts w:ascii="Tahoma" w:hAnsi="Tahoma" w:cs="Tahoma"/>
          <w:b/>
          <w:szCs w:val="20"/>
        </w:rPr>
      </w:pPr>
      <w:r>
        <w:rPr>
          <w:rFonts w:ascii="Tahoma" w:hAnsi="Tahoma" w:cs="Tahoma"/>
          <w:b/>
          <w:szCs w:val="20"/>
        </w:rPr>
        <w:t>ФОРМА</w:t>
      </w:r>
    </w:p>
    <w:p w:rsidR="00933F0C" w:rsidRDefault="00933F0C" w:rsidP="00933F0C">
      <w:pPr>
        <w:spacing w:after="0" w:line="240" w:lineRule="auto"/>
        <w:jc w:val="center"/>
        <w:rPr>
          <w:rFonts w:ascii="Tahoma" w:hAnsi="Tahoma" w:cs="Tahoma"/>
          <w:b/>
          <w:szCs w:val="20"/>
        </w:rPr>
      </w:pPr>
      <w:r>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933F0C" w:rsidTr="00384C93">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b/>
                <w:bCs/>
                <w:szCs w:val="20"/>
              </w:rPr>
            </w:pP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руководителя</w:t>
            </w: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p>
          <w:p w:rsidR="00933F0C" w:rsidRDefault="00933F0C" w:rsidP="00384C93">
            <w:pPr>
              <w:spacing w:after="0" w:line="240" w:lineRule="auto"/>
              <w:jc w:val="center"/>
              <w:rPr>
                <w:rFonts w:ascii="Tahoma" w:hAnsi="Tahoma" w:cs="Tahoma"/>
                <w:szCs w:val="20"/>
              </w:rPr>
            </w:pPr>
            <w:r>
              <w:rPr>
                <w:rFonts w:ascii="Tahoma" w:hAnsi="Tahoma" w:cs="Tahoma"/>
                <w:b/>
                <w:bCs/>
                <w:szCs w:val="20"/>
              </w:rPr>
              <w:t>Информация о цепочке собственников контрагента, включая конечных бенефициаров</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Адрес места нахождения /</w:t>
            </w:r>
          </w:p>
          <w:p w:rsidR="00933F0C" w:rsidRDefault="00933F0C" w:rsidP="00384C93">
            <w:pPr>
              <w:spacing w:after="0" w:line="240" w:lineRule="auto"/>
              <w:jc w:val="center"/>
              <w:rPr>
                <w:rFonts w:ascii="Tahoma" w:hAnsi="Tahoma" w:cs="Tahoma"/>
                <w:szCs w:val="20"/>
              </w:rPr>
            </w:pPr>
            <w:r>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rsidR="00933F0C" w:rsidRDefault="00933F0C" w:rsidP="00384C93">
            <w:pPr>
              <w:spacing w:after="0" w:line="240" w:lineRule="auto"/>
              <w:rPr>
                <w:rFonts w:ascii="Tahoma" w:hAnsi="Tahoma" w:cs="Tahoma"/>
                <w:szCs w:val="20"/>
              </w:rPr>
            </w:pPr>
            <w:r>
              <w:rPr>
                <w:rFonts w:ascii="Tahoma" w:hAnsi="Tahoma" w:cs="Tahoma"/>
                <w:b/>
                <w:bCs/>
                <w:szCs w:val="20"/>
              </w:rPr>
              <w:t>Информация о подтверждающих документах (наименование, реквизиты</w:t>
            </w:r>
            <w:r>
              <w:rPr>
                <w:rFonts w:ascii="Tahoma" w:hAnsi="Tahoma" w:cs="Tahoma"/>
                <w:szCs w:val="20"/>
              </w:rPr>
              <w:t>)</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c>
          <w:tcPr>
            <w:tcW w:w="617" w:type="dxa"/>
            <w:vAlign w:val="center"/>
          </w:tcPr>
          <w:p w:rsidR="00933F0C" w:rsidRDefault="00933F0C" w:rsidP="00384C93">
            <w:pPr>
              <w:spacing w:after="0" w:line="240" w:lineRule="auto"/>
              <w:rPr>
                <w:rFonts w:ascii="Tahoma" w:hAnsi="Tahoma" w:cs="Tahoma"/>
                <w:szCs w:val="20"/>
              </w:rPr>
            </w:pPr>
          </w:p>
        </w:tc>
        <w:tc>
          <w:tcPr>
            <w:tcW w:w="432" w:type="dxa"/>
            <w:vAlign w:val="center"/>
          </w:tcPr>
          <w:p w:rsidR="00933F0C" w:rsidRDefault="00933F0C" w:rsidP="00384C93">
            <w:pPr>
              <w:spacing w:after="0" w:line="240" w:lineRule="auto"/>
              <w:rPr>
                <w:rFonts w:ascii="Tahoma" w:hAnsi="Tahoma" w:cs="Tahoma"/>
                <w:szCs w:val="20"/>
              </w:rPr>
            </w:pPr>
          </w:p>
        </w:tc>
        <w:tc>
          <w:tcPr>
            <w:tcW w:w="491" w:type="dxa"/>
            <w:vAlign w:val="center"/>
          </w:tcPr>
          <w:p w:rsidR="00933F0C" w:rsidRDefault="00933F0C" w:rsidP="00384C93">
            <w:pPr>
              <w:spacing w:after="0" w:line="240" w:lineRule="auto"/>
              <w:rPr>
                <w:rFonts w:ascii="Tahoma" w:hAnsi="Tahoma" w:cs="Tahoma"/>
                <w:szCs w:val="20"/>
              </w:rPr>
            </w:pPr>
          </w:p>
        </w:tc>
        <w:tc>
          <w:tcPr>
            <w:tcW w:w="550" w:type="dxa"/>
            <w:vAlign w:val="center"/>
          </w:tcPr>
          <w:p w:rsidR="00933F0C" w:rsidRDefault="00933F0C" w:rsidP="00384C93">
            <w:pPr>
              <w:spacing w:after="0" w:line="240" w:lineRule="auto"/>
              <w:rPr>
                <w:rFonts w:ascii="Tahoma" w:hAnsi="Tahoma" w:cs="Tahoma"/>
                <w:szCs w:val="20"/>
              </w:rPr>
            </w:pPr>
          </w:p>
        </w:tc>
        <w:tc>
          <w:tcPr>
            <w:tcW w:w="324" w:type="dxa"/>
            <w:vAlign w:val="center"/>
          </w:tcPr>
          <w:p w:rsidR="00933F0C" w:rsidRDefault="00933F0C" w:rsidP="00384C93">
            <w:pPr>
              <w:spacing w:after="0" w:line="240" w:lineRule="auto"/>
              <w:rPr>
                <w:rFonts w:ascii="Tahoma" w:hAnsi="Tahoma" w:cs="Tahoma"/>
                <w:szCs w:val="20"/>
              </w:rPr>
            </w:pPr>
          </w:p>
        </w:tc>
        <w:tc>
          <w:tcPr>
            <w:tcW w:w="2245" w:type="dxa"/>
            <w:vAlign w:val="center"/>
          </w:tcPr>
          <w:p w:rsidR="00933F0C" w:rsidRDefault="00933F0C" w:rsidP="00384C93">
            <w:pPr>
              <w:spacing w:after="0" w:line="240" w:lineRule="auto"/>
              <w:rPr>
                <w:rFonts w:ascii="Tahoma" w:hAnsi="Tahoma" w:cs="Tahoma"/>
                <w:szCs w:val="20"/>
              </w:rPr>
            </w:pPr>
          </w:p>
        </w:tc>
        <w:tc>
          <w:tcPr>
            <w:tcW w:w="2548" w:type="dxa"/>
            <w:gridSpan w:val="2"/>
            <w:vAlign w:val="center"/>
          </w:tcPr>
          <w:p w:rsidR="00933F0C" w:rsidRDefault="00933F0C" w:rsidP="00384C93">
            <w:pPr>
              <w:spacing w:after="0" w:line="240" w:lineRule="auto"/>
              <w:rPr>
                <w:rFonts w:ascii="Tahoma" w:hAnsi="Tahoma" w:cs="Tahoma"/>
                <w:szCs w:val="20"/>
              </w:rPr>
            </w:pPr>
          </w:p>
        </w:tc>
        <w:tc>
          <w:tcPr>
            <w:tcW w:w="1535" w:type="dxa"/>
            <w:vAlign w:val="center"/>
          </w:tcPr>
          <w:p w:rsidR="00933F0C" w:rsidRDefault="00933F0C" w:rsidP="00384C93">
            <w:pPr>
              <w:spacing w:after="0" w:line="240" w:lineRule="auto"/>
              <w:rPr>
                <w:rFonts w:ascii="Tahoma" w:hAnsi="Tahoma" w:cs="Tahoma"/>
                <w:szCs w:val="20"/>
              </w:rPr>
            </w:pPr>
          </w:p>
        </w:tc>
        <w:tc>
          <w:tcPr>
            <w:tcW w:w="1738" w:type="dxa"/>
            <w:vAlign w:val="center"/>
          </w:tcPr>
          <w:p w:rsidR="00933F0C" w:rsidRDefault="00933F0C" w:rsidP="00384C93">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eastAsia="Times New Roman" w:hAnsi="Tahoma" w:cs="Tahoma"/>
          <w:szCs w:val="20"/>
        </w:rPr>
      </w:pPr>
      <w:r>
        <w:rPr>
          <w:rFonts w:ascii="Tahoma" w:hAnsi="Tahoma" w:cs="Tahoma"/>
          <w:szCs w:val="20"/>
        </w:rPr>
        <w:t>Подпись уполномоченного представителя</w:t>
      </w:r>
      <w:r>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ind w:firstLine="624"/>
        <w:jc w:val="center"/>
        <w:rPr>
          <w:rFonts w:ascii="Tahoma" w:hAnsi="Tahoma" w:cs="Tahoma"/>
          <w:b/>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CA22EE" w:rsidRPr="00CA22EE" w:rsidRDefault="00CA22EE">
      <w:pPr>
        <w:rPr>
          <w:rFonts w:ascii="Tahoma" w:hAnsi="Tahoma" w:cs="Tahoma"/>
          <w:szCs w:val="20"/>
        </w:rPr>
      </w:pPr>
    </w:p>
    <w:sectPr w:rsidR="00CA22EE" w:rsidRPr="00CA22EE" w:rsidSect="00384C93">
      <w:headerReference w:type="even" r:id="rId12"/>
      <w:headerReference w:type="default" r:id="rId13"/>
      <w:footerReference w:type="even" r:id="rId14"/>
      <w:footerReference w:type="default" r:id="rId15"/>
      <w:footerReference w:type="first" r:id="rId16"/>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9E1" w:rsidRDefault="008E69E1" w:rsidP="005D719A">
      <w:pPr>
        <w:spacing w:after="0" w:line="240" w:lineRule="auto"/>
      </w:pPr>
      <w:r>
        <w:separator/>
      </w:r>
    </w:p>
  </w:endnote>
  <w:endnote w:type="continuationSeparator" w:id="0">
    <w:p w:rsidR="008E69E1" w:rsidRDefault="008E69E1" w:rsidP="005D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6533C0" w:rsidRDefault="006533C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6533C0" w:rsidRDefault="006533C0">
        <w:pPr>
          <w:pStyle w:val="a3"/>
          <w:jc w:val="right"/>
        </w:pPr>
        <w:r>
          <w:fldChar w:fldCharType="begin"/>
        </w:r>
        <w:r>
          <w:instrText>PAGE   \* MERGEFORMAT</w:instrText>
        </w:r>
        <w:r>
          <w:fldChar w:fldCharType="separate"/>
        </w:r>
        <w:r w:rsidR="00F90584">
          <w:rPr>
            <w:noProof/>
          </w:rPr>
          <w:t>19</w:t>
        </w:r>
        <w:r>
          <w:fldChar w:fldCharType="end"/>
        </w:r>
      </w:p>
    </w:sdtContent>
  </w:sdt>
  <w:p w:rsidR="006533C0" w:rsidRPr="00A625EE" w:rsidRDefault="006533C0" w:rsidP="00384C93">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rsidP="00384C93">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9E1" w:rsidRDefault="008E69E1" w:rsidP="005D719A">
      <w:pPr>
        <w:spacing w:after="0" w:line="240" w:lineRule="auto"/>
      </w:pPr>
      <w:r>
        <w:separator/>
      </w:r>
    </w:p>
  </w:footnote>
  <w:footnote w:type="continuationSeparator" w:id="0">
    <w:p w:rsidR="008E69E1" w:rsidRDefault="008E69E1" w:rsidP="005D7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8"/>
      <w:jc w:val="right"/>
    </w:pPr>
    <w:r>
      <w:rPr>
        <w:color w:val="F6BD97" w:themeColor="accent2" w:themeTint="80"/>
      </w:rPr>
      <w:sym w:font="Wingdings 3" w:char="F07D"/>
    </w:r>
    <w:r>
      <w:t xml:space="preserve"> </w:t>
    </w:r>
  </w:p>
  <w:p w:rsidR="006533C0" w:rsidRDefault="006533C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Pr="003A69F1" w:rsidRDefault="006533C0" w:rsidP="00384C93">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B02"/>
    <w:multiLevelType w:val="multilevel"/>
    <w:tmpl w:val="4F445C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37E0825"/>
    <w:multiLevelType w:val="multilevel"/>
    <w:tmpl w:val="22D6AF66"/>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EAE7970"/>
    <w:multiLevelType w:val="hybridMultilevel"/>
    <w:tmpl w:val="37BEFE44"/>
    <w:lvl w:ilvl="0" w:tplc="A2EE1264">
      <w:start w:val="1"/>
      <w:numFmt w:val="bullet"/>
      <w:lvlText w:val="-"/>
      <w:lvlJc w:val="left"/>
      <w:pPr>
        <w:ind w:left="144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430607B"/>
    <w:multiLevelType w:val="multilevel"/>
    <w:tmpl w:val="11D21F0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F405E7"/>
    <w:multiLevelType w:val="hybridMultilevel"/>
    <w:tmpl w:val="34748FDC"/>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15:restartNumberingAfterBreak="0">
    <w:nsid w:val="68456B00"/>
    <w:multiLevelType w:val="hybridMultilevel"/>
    <w:tmpl w:val="51106260"/>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A7F4F66"/>
    <w:multiLevelType w:val="hybridMultilevel"/>
    <w:tmpl w:val="AA389D1A"/>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6"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738043BA"/>
    <w:multiLevelType w:val="hybridMultilevel"/>
    <w:tmpl w:val="0CB6DFFA"/>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B91E42"/>
    <w:multiLevelType w:val="hybridMultilevel"/>
    <w:tmpl w:val="DF3492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0"/>
  </w:num>
  <w:num w:numId="2">
    <w:abstractNumId w:val="12"/>
  </w:num>
  <w:num w:numId="3">
    <w:abstractNumId w:val="2"/>
  </w:num>
  <w:num w:numId="4">
    <w:abstractNumId w:val="16"/>
  </w:num>
  <w:num w:numId="5">
    <w:abstractNumId w:val="7"/>
  </w:num>
  <w:num w:numId="6">
    <w:abstractNumId w:val="11"/>
  </w:num>
  <w:num w:numId="7">
    <w:abstractNumId w:val="10"/>
  </w:num>
  <w:num w:numId="8">
    <w:abstractNumId w:val="1"/>
  </w:num>
  <w:num w:numId="9">
    <w:abstractNumId w:val="9"/>
  </w:num>
  <w:num w:numId="10">
    <w:abstractNumId w:val="4"/>
  </w:num>
  <w:num w:numId="11">
    <w:abstractNumId w:val="5"/>
  </w:num>
  <w:num w:numId="12">
    <w:abstractNumId w:val="18"/>
  </w:num>
  <w:num w:numId="13">
    <w:abstractNumId w:val="6"/>
  </w:num>
  <w:num w:numId="14">
    <w:abstractNumId w:val="0"/>
  </w:num>
  <w:num w:numId="15">
    <w:abstractNumId w:val="13"/>
  </w:num>
  <w:num w:numId="16">
    <w:abstractNumId w:val="17"/>
  </w:num>
  <w:num w:numId="17">
    <w:abstractNumId w:val="3"/>
  </w:num>
  <w:num w:numId="18">
    <w:abstractNumId w:val="8"/>
  </w:num>
  <w:num w:numId="19">
    <w:abstractNumId w:val="19"/>
  </w:num>
  <w:num w:numId="20">
    <w:abstractNumId w:val="15"/>
  </w:num>
  <w:num w:numId="21">
    <w:abstractNumId w:val="14"/>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6C"/>
    <w:rsid w:val="00131E1F"/>
    <w:rsid w:val="00171184"/>
    <w:rsid w:val="00215ACD"/>
    <w:rsid w:val="0025515F"/>
    <w:rsid w:val="00281FFE"/>
    <w:rsid w:val="00284367"/>
    <w:rsid w:val="0029468B"/>
    <w:rsid w:val="002D1238"/>
    <w:rsid w:val="003311A9"/>
    <w:rsid w:val="00360CED"/>
    <w:rsid w:val="00384C93"/>
    <w:rsid w:val="00425229"/>
    <w:rsid w:val="0048060B"/>
    <w:rsid w:val="00597F58"/>
    <w:rsid w:val="005D719A"/>
    <w:rsid w:val="006533C0"/>
    <w:rsid w:val="0066506C"/>
    <w:rsid w:val="006A3D31"/>
    <w:rsid w:val="008858DB"/>
    <w:rsid w:val="00891C4B"/>
    <w:rsid w:val="00893EB5"/>
    <w:rsid w:val="008C3A8E"/>
    <w:rsid w:val="008E69E1"/>
    <w:rsid w:val="008E6B01"/>
    <w:rsid w:val="00933F0C"/>
    <w:rsid w:val="009A7F4F"/>
    <w:rsid w:val="009B0C3D"/>
    <w:rsid w:val="00A10691"/>
    <w:rsid w:val="00A74757"/>
    <w:rsid w:val="00B31497"/>
    <w:rsid w:val="00B75AAA"/>
    <w:rsid w:val="00C207A9"/>
    <w:rsid w:val="00CA22EE"/>
    <w:rsid w:val="00CF1BCA"/>
    <w:rsid w:val="00D52ED8"/>
    <w:rsid w:val="00DF3046"/>
    <w:rsid w:val="00E97E16"/>
    <w:rsid w:val="00EE2587"/>
    <w:rsid w:val="00EF62FE"/>
    <w:rsid w:val="00F90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365ABC-3A56-402E-9B25-2C3D0E71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9A"/>
    <w:pPr>
      <w:spacing w:after="200" w:line="276" w:lineRule="auto"/>
    </w:pPr>
    <w:rPr>
      <w:rFonts w:eastAsiaTheme="minorEastAsia"/>
      <w:sz w:val="20"/>
      <w:lang w:eastAsia="ru-RU"/>
    </w:rPr>
  </w:style>
  <w:style w:type="paragraph" w:styleId="1">
    <w:name w:val="heading 1"/>
    <w:basedOn w:val="a"/>
    <w:next w:val="a"/>
    <w:link w:val="10"/>
    <w:uiPriority w:val="9"/>
    <w:qFormat/>
    <w:rsid w:val="00CA22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5D719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719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5D719A"/>
    <w:pPr>
      <w:tabs>
        <w:tab w:val="center" w:pos="4320"/>
        <w:tab w:val="right" w:pos="8640"/>
      </w:tabs>
    </w:pPr>
  </w:style>
  <w:style w:type="character" w:customStyle="1" w:styleId="a4">
    <w:name w:val="Нижний колонтитул Знак"/>
    <w:basedOn w:val="a0"/>
    <w:link w:val="a3"/>
    <w:uiPriority w:val="99"/>
    <w:rsid w:val="005D719A"/>
    <w:rPr>
      <w:rFonts w:eastAsiaTheme="minorEastAsia"/>
      <w:sz w:val="20"/>
      <w:lang w:eastAsia="ru-RU"/>
    </w:rPr>
  </w:style>
  <w:style w:type="paragraph" w:styleId="a5">
    <w:name w:val="header"/>
    <w:basedOn w:val="a"/>
    <w:link w:val="a6"/>
    <w:unhideWhenUsed/>
    <w:rsid w:val="005D719A"/>
    <w:pPr>
      <w:tabs>
        <w:tab w:val="center" w:pos="4320"/>
        <w:tab w:val="right" w:pos="8640"/>
      </w:tabs>
    </w:pPr>
  </w:style>
  <w:style w:type="character" w:customStyle="1" w:styleId="a6">
    <w:name w:val="Верхний колонтитул Знак"/>
    <w:basedOn w:val="a0"/>
    <w:link w:val="a5"/>
    <w:rsid w:val="005D719A"/>
    <w:rPr>
      <w:rFonts w:eastAsiaTheme="minorEastAsia"/>
      <w:sz w:val="20"/>
      <w:lang w:eastAsia="ru-RU"/>
    </w:rPr>
  </w:style>
  <w:style w:type="character" w:styleId="a7">
    <w:name w:val="Hyperlink"/>
    <w:basedOn w:val="a0"/>
    <w:unhideWhenUsed/>
    <w:qFormat/>
    <w:rsid w:val="005D719A"/>
    <w:rPr>
      <w:color w:val="0563C1" w:themeColor="hyperlink"/>
      <w:u w:val="single"/>
    </w:rPr>
  </w:style>
  <w:style w:type="paragraph" w:customStyle="1" w:styleId="a8">
    <w:name w:val="Верхний колонтитул левой страницы"/>
    <w:basedOn w:val="a5"/>
    <w:uiPriority w:val="35"/>
    <w:semiHidden/>
    <w:unhideWhenUsed/>
    <w:rsid w:val="005D719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5D719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qFormat/>
    <w:rsid w:val="005D7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qFormat/>
    <w:rsid w:val="005D719A"/>
    <w:rPr>
      <w:rFonts w:ascii="Arial" w:eastAsia="Times New Roman" w:hAnsi="Arial" w:cs="Arial"/>
      <w:sz w:val="20"/>
      <w:szCs w:val="20"/>
      <w:lang w:eastAsia="ru-RU"/>
    </w:rPr>
  </w:style>
  <w:style w:type="paragraph" w:styleId="aa">
    <w:name w:val="Body Text"/>
    <w:basedOn w:val="a"/>
    <w:link w:val="ab"/>
    <w:rsid w:val="005D719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5D719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5D719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5D719A"/>
    <w:rPr>
      <w:rFonts w:ascii="Times New Roman" w:eastAsia="Times New Roman" w:hAnsi="Times New Roman" w:cs="Times New Roman"/>
      <w:sz w:val="20"/>
      <w:szCs w:val="20"/>
      <w:lang w:eastAsia="ru-RU"/>
    </w:rPr>
  </w:style>
  <w:style w:type="character" w:styleId="ae">
    <w:name w:val="footnote reference"/>
    <w:uiPriority w:val="99"/>
    <w:rsid w:val="005D719A"/>
    <w:rPr>
      <w:vertAlign w:val="superscript"/>
    </w:rPr>
  </w:style>
  <w:style w:type="paragraph" w:styleId="af">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
    <w:link w:val="af0"/>
    <w:uiPriority w:val="34"/>
    <w:qFormat/>
    <w:rsid w:val="005D719A"/>
    <w:pPr>
      <w:ind w:left="720"/>
      <w:contextualSpacing/>
    </w:pPr>
  </w:style>
  <w:style w:type="paragraph" w:styleId="af1">
    <w:name w:val="annotation text"/>
    <w:basedOn w:val="a"/>
    <w:link w:val="af2"/>
    <w:uiPriority w:val="99"/>
    <w:unhideWhenUsed/>
    <w:rsid w:val="005D719A"/>
    <w:pPr>
      <w:spacing w:line="240" w:lineRule="auto"/>
    </w:pPr>
    <w:rPr>
      <w:szCs w:val="20"/>
    </w:rPr>
  </w:style>
  <w:style w:type="character" w:customStyle="1" w:styleId="af2">
    <w:name w:val="Текст примечания Знак"/>
    <w:basedOn w:val="a0"/>
    <w:link w:val="af1"/>
    <w:uiPriority w:val="99"/>
    <w:rsid w:val="005D719A"/>
    <w:rPr>
      <w:rFonts w:eastAsiaTheme="minorEastAsia"/>
      <w:sz w:val="20"/>
      <w:szCs w:val="20"/>
      <w:lang w:eastAsia="ru-RU"/>
    </w:rPr>
  </w:style>
  <w:style w:type="character" w:customStyle="1" w:styleId="af0">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0"/>
    <w:link w:val="af"/>
    <w:uiPriority w:val="34"/>
    <w:locked/>
    <w:rsid w:val="005D719A"/>
    <w:rPr>
      <w:rFonts w:eastAsiaTheme="minorEastAsia"/>
      <w:sz w:val="20"/>
      <w:lang w:eastAsia="ru-RU"/>
    </w:rPr>
  </w:style>
  <w:style w:type="paragraph" w:customStyle="1" w:styleId="ConsPlusNormal">
    <w:name w:val="ConsPlusNormal"/>
    <w:rsid w:val="005D719A"/>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
    <w:rsid w:val="00CA22EE"/>
    <w:rPr>
      <w:rFonts w:asciiTheme="majorHAnsi" w:eastAsiaTheme="majorEastAsia" w:hAnsiTheme="majorHAnsi" w:cstheme="majorBidi"/>
      <w:color w:val="2E74B5" w:themeColor="accent1" w:themeShade="BF"/>
      <w:sz w:val="32"/>
      <w:szCs w:val="32"/>
      <w:lang w:eastAsia="ru-RU"/>
    </w:rPr>
  </w:style>
  <w:style w:type="paragraph" w:styleId="af3">
    <w:name w:val="Balloon Text"/>
    <w:basedOn w:val="a"/>
    <w:link w:val="af4"/>
    <w:uiPriority w:val="99"/>
    <w:semiHidden/>
    <w:unhideWhenUsed/>
    <w:rsid w:val="009B0C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B0C3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sson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rkn.gov.ru/monitoring/rp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12859</Words>
  <Characters>73299</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27</cp:revision>
  <dcterms:created xsi:type="dcterms:W3CDTF">2024-10-15T06:17:00Z</dcterms:created>
  <dcterms:modified xsi:type="dcterms:W3CDTF">2025-10-28T09:02:00Z</dcterms:modified>
</cp:coreProperties>
</file>